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CD6661" w14:textId="77777777" w:rsidR="00EE71B8" w:rsidRDefault="000000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14:paraId="00DD732E" w14:textId="77777777" w:rsidR="00EE71B8" w:rsidRDefault="000000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1 «Золотой ключик» г. Енисейска Красноярского края</w:t>
      </w:r>
    </w:p>
    <w:p w14:paraId="4A985A51" w14:textId="77777777" w:rsidR="00EE71B8" w:rsidRDefault="00EE71B8">
      <w:pPr>
        <w:spacing w:after="0"/>
        <w:jc w:val="center"/>
        <w:rPr>
          <w:sz w:val="28"/>
          <w:szCs w:val="28"/>
        </w:rPr>
      </w:pPr>
    </w:p>
    <w:p w14:paraId="51CDAE84" w14:textId="77777777" w:rsidR="00EE71B8" w:rsidRDefault="00EE71B8">
      <w:pPr>
        <w:rPr>
          <w:color w:val="FF0000"/>
          <w:sz w:val="28"/>
          <w:szCs w:val="28"/>
        </w:rPr>
      </w:pPr>
    </w:p>
    <w:p w14:paraId="5AACE222" w14:textId="77777777" w:rsidR="00EE71B8" w:rsidRDefault="00EE71B8">
      <w:pPr>
        <w:rPr>
          <w:color w:val="FF0000"/>
          <w:sz w:val="28"/>
          <w:szCs w:val="28"/>
        </w:rPr>
      </w:pPr>
    </w:p>
    <w:p w14:paraId="356C0692" w14:textId="77777777" w:rsidR="00EE71B8" w:rsidRDefault="00EE71B8">
      <w:pPr>
        <w:rPr>
          <w:color w:val="FF0000"/>
          <w:sz w:val="28"/>
          <w:szCs w:val="28"/>
        </w:rPr>
      </w:pPr>
    </w:p>
    <w:p w14:paraId="0C44EF2D" w14:textId="77777777" w:rsidR="00EE71B8" w:rsidRDefault="00EE71B8">
      <w:pPr>
        <w:rPr>
          <w:color w:val="FF0000"/>
          <w:sz w:val="28"/>
          <w:szCs w:val="28"/>
        </w:rPr>
      </w:pPr>
    </w:p>
    <w:p w14:paraId="4B98468C" w14:textId="77777777" w:rsidR="00EE71B8" w:rsidRDefault="00EE71B8">
      <w:pPr>
        <w:rPr>
          <w:color w:val="FF0000"/>
          <w:sz w:val="28"/>
          <w:szCs w:val="28"/>
        </w:rPr>
      </w:pPr>
    </w:p>
    <w:p w14:paraId="2BD7415A" w14:textId="77777777" w:rsidR="00EE71B8" w:rsidRDefault="00EE71B8">
      <w:pPr>
        <w:rPr>
          <w:color w:val="FF0000"/>
          <w:sz w:val="28"/>
          <w:szCs w:val="28"/>
        </w:rPr>
      </w:pPr>
    </w:p>
    <w:p w14:paraId="7BF2E106" w14:textId="472EE0C9" w:rsidR="00EE71B8" w:rsidRDefault="00000000">
      <w:pPr>
        <w:tabs>
          <w:tab w:val="left" w:pos="1175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Технологическая карта </w:t>
      </w:r>
      <w:r w:rsidR="0085772D">
        <w:rPr>
          <w:rFonts w:ascii="Times New Roman" w:hAnsi="Times New Roman" w:cs="Times New Roman"/>
          <w:b/>
          <w:sz w:val="36"/>
          <w:szCs w:val="36"/>
        </w:rPr>
        <w:t>мастер-класса</w:t>
      </w:r>
    </w:p>
    <w:p w14:paraId="723694B0" w14:textId="77777777" w:rsidR="004262E2" w:rsidRDefault="00000000">
      <w:pPr>
        <w:tabs>
          <w:tab w:val="left" w:pos="1175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«</w:t>
      </w:r>
      <w:r w:rsidR="004262E2">
        <w:rPr>
          <w:rFonts w:ascii="Times New Roman" w:hAnsi="Times New Roman" w:cs="Times New Roman"/>
          <w:b/>
          <w:sz w:val="36"/>
          <w:szCs w:val="36"/>
        </w:rPr>
        <w:t xml:space="preserve">Использование карт Проппа при обучении детей </w:t>
      </w:r>
    </w:p>
    <w:p w14:paraId="2FAFA063" w14:textId="6990C731" w:rsidR="00EE71B8" w:rsidRDefault="004262E2">
      <w:pPr>
        <w:tabs>
          <w:tab w:val="left" w:pos="1175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творческому рассказыванию».</w:t>
      </w:r>
    </w:p>
    <w:p w14:paraId="7FA8BD85" w14:textId="77777777" w:rsidR="00EE71B8" w:rsidRDefault="00EE71B8">
      <w:pPr>
        <w:spacing w:after="0"/>
        <w:jc w:val="center"/>
        <w:rPr>
          <w:b/>
          <w:sz w:val="28"/>
          <w:szCs w:val="28"/>
        </w:rPr>
      </w:pPr>
    </w:p>
    <w:p w14:paraId="077B8311" w14:textId="77777777" w:rsidR="00EE71B8" w:rsidRDefault="00EE71B8">
      <w:pPr>
        <w:spacing w:after="0"/>
        <w:jc w:val="center"/>
        <w:rPr>
          <w:sz w:val="28"/>
          <w:szCs w:val="28"/>
        </w:rPr>
      </w:pPr>
    </w:p>
    <w:p w14:paraId="285FDE72" w14:textId="77777777" w:rsidR="00EE71B8" w:rsidRDefault="00EE71B8">
      <w:pPr>
        <w:jc w:val="center"/>
        <w:rPr>
          <w:sz w:val="28"/>
          <w:szCs w:val="28"/>
        </w:rPr>
      </w:pPr>
    </w:p>
    <w:p w14:paraId="00E588E5" w14:textId="77777777" w:rsidR="00EE71B8" w:rsidRDefault="00000000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14:paraId="166479F4" w14:textId="77777777" w:rsidR="00EE71B8" w:rsidRDefault="00EE71B8">
      <w:pPr>
        <w:rPr>
          <w:sz w:val="28"/>
          <w:szCs w:val="28"/>
        </w:rPr>
      </w:pPr>
    </w:p>
    <w:p w14:paraId="27A747EA" w14:textId="5F8A6DB7" w:rsidR="00EE71B8" w:rsidRDefault="000000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4262E2">
        <w:rPr>
          <w:rFonts w:ascii="Times New Roman" w:hAnsi="Times New Roman" w:cs="Times New Roman"/>
          <w:sz w:val="28"/>
          <w:szCs w:val="28"/>
        </w:rPr>
        <w:t>Колесникова Свеетлана Николаевна</w:t>
      </w:r>
    </w:p>
    <w:p w14:paraId="577EA506" w14:textId="77777777" w:rsidR="00EE71B8" w:rsidRDefault="00EE71B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C598C4" w14:textId="77777777" w:rsidR="004262E2" w:rsidRDefault="004262E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8DC48A" w14:textId="3548449E" w:rsidR="00EE71B8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Енисейск,  202</w:t>
      </w:r>
      <w:r w:rsidR="004262E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49B9ACC3" w14:textId="07D96789" w:rsidR="00EE71B8" w:rsidRDefault="004262E2">
      <w:pPr>
        <w:pStyle w:val="a6"/>
        <w:spacing w:before="0" w:beforeAutospacing="0" w:after="0" w:afterAutospacing="0"/>
        <w:ind w:firstLine="708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Пояснительная записка</w:t>
      </w:r>
    </w:p>
    <w:p w14:paraId="73258B61" w14:textId="36665B04" w:rsidR="00EE71B8" w:rsidRDefault="00000000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ознакомление и </w:t>
      </w:r>
      <w:r>
        <w:rPr>
          <w:rFonts w:ascii="Times New Roman" w:hAnsi="Times New Roman" w:cs="Times New Roman"/>
          <w:sz w:val="28"/>
          <w:szCs w:val="28"/>
        </w:rPr>
        <w:t>обогащение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опыта педагогов способами</w:t>
      </w:r>
      <w:r>
        <w:rPr>
          <w:rStyle w:val="a3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включения дошкольников в </w:t>
      </w:r>
      <w:r w:rsidR="004262E2"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>творческую речевую деятельность</w:t>
      </w:r>
      <w:r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, в том числе </w:t>
      </w:r>
      <w:r w:rsidR="004262E2"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речевые </w:t>
      </w:r>
      <w:r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действия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 использованием </w:t>
      </w:r>
      <w:r w:rsidR="004262E2">
        <w:rPr>
          <w:rFonts w:ascii="Times New Roman" w:hAnsi="Times New Roman"/>
          <w:sz w:val="28"/>
          <w:szCs w:val="28"/>
          <w:shd w:val="clear" w:color="auto" w:fill="FFFFFF"/>
        </w:rPr>
        <w:t>карт Проппа</w:t>
      </w:r>
      <w:r>
        <w:rPr>
          <w:rStyle w:val="a3"/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02610094" w14:textId="77777777" w:rsidR="00EE71B8" w:rsidRDefault="00000000">
      <w:pPr>
        <w:pStyle w:val="a6"/>
        <w:spacing w:before="0" w:beforeAutospacing="0" w:after="0" w:afterAutospacing="0"/>
        <w:ind w:firstLine="708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Задачи:</w:t>
      </w:r>
    </w:p>
    <w:p w14:paraId="5E5FD673" w14:textId="77777777" w:rsidR="00EE71B8" w:rsidRDefault="00000000">
      <w:pPr>
        <w:pStyle w:val="a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актуализировать для участников тему мастер-класса;</w:t>
      </w:r>
    </w:p>
    <w:p w14:paraId="1DB2EBD3" w14:textId="77777777" w:rsidR="00EE71B8" w:rsidRDefault="00000000">
      <w:pPr>
        <w:pStyle w:val="a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iCs/>
          <w:sz w:val="28"/>
          <w:szCs w:val="28"/>
        </w:rPr>
        <w:t>включить педагогов фокус-группы в практические действия с предложенными материалами;</w:t>
      </w:r>
    </w:p>
    <w:p w14:paraId="740DB34C" w14:textId="77777777" w:rsidR="00EE71B8" w:rsidRDefault="00000000">
      <w:pPr>
        <w:pStyle w:val="a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iCs/>
          <w:sz w:val="28"/>
          <w:szCs w:val="28"/>
        </w:rPr>
        <w:t>включить педагогов – зрителей в познавательную деятельность с использованием ИКТ ресурса;</w:t>
      </w:r>
    </w:p>
    <w:p w14:paraId="4CA46CE9" w14:textId="3749ADAE" w:rsidR="00EE71B8" w:rsidRDefault="00000000">
      <w:pPr>
        <w:pStyle w:val="a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помочь педагогам выявить и зафиксировать педагогические  способы и приемы, способствующие  формированию познавательных, </w:t>
      </w:r>
      <w:r w:rsidR="004262E2">
        <w:rPr>
          <w:rFonts w:ascii="Times New Roman" w:hAnsi="Times New Roman"/>
          <w:sz w:val="28"/>
          <w:szCs w:val="28"/>
          <w:shd w:val="clear" w:color="auto" w:fill="FFFFFF"/>
        </w:rPr>
        <w:t>речевых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мотивов, интересов и действий дошкольников в рамках организации образовательной деятельности с использованием </w:t>
      </w:r>
      <w:r w:rsidR="004262E2">
        <w:rPr>
          <w:rFonts w:ascii="Times New Roman" w:hAnsi="Times New Roman"/>
          <w:sz w:val="28"/>
          <w:szCs w:val="28"/>
          <w:shd w:val="clear" w:color="auto" w:fill="FFFFFF"/>
        </w:rPr>
        <w:t>карт Проппа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5AF2FBB0" w14:textId="749C0A99" w:rsidR="00EE71B8" w:rsidRDefault="000000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Предполагаемые результаты:</w:t>
      </w:r>
      <w:r>
        <w:rPr>
          <w:rFonts w:ascii="Times New Roman" w:hAnsi="Times New Roman"/>
          <w:sz w:val="28"/>
          <w:szCs w:val="28"/>
        </w:rPr>
        <w:t xml:space="preserve"> педагоги выявили на практике новые для себя способы, обеспечивающие развитие </w:t>
      </w:r>
      <w:r w:rsidR="00D6234F">
        <w:rPr>
          <w:rFonts w:ascii="Times New Roman" w:hAnsi="Times New Roman"/>
          <w:sz w:val="28"/>
          <w:szCs w:val="28"/>
        </w:rPr>
        <w:t xml:space="preserve">творческих </w:t>
      </w:r>
      <w:r w:rsidR="004262E2">
        <w:rPr>
          <w:rFonts w:ascii="Times New Roman" w:hAnsi="Times New Roman"/>
          <w:sz w:val="28"/>
          <w:szCs w:val="28"/>
        </w:rPr>
        <w:t>речев</w:t>
      </w:r>
      <w:r>
        <w:rPr>
          <w:rFonts w:ascii="Times New Roman" w:hAnsi="Times New Roman"/>
          <w:sz w:val="28"/>
          <w:szCs w:val="28"/>
        </w:rPr>
        <w:t>ых способностей дошкольников.</w:t>
      </w:r>
    </w:p>
    <w:p w14:paraId="36AE6EFF" w14:textId="77777777" w:rsidR="00EE71B8" w:rsidRDefault="00EE71B8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14:paraId="2513B766" w14:textId="6BB19AA2" w:rsidR="00EE71B8" w:rsidRPr="00C14294" w:rsidRDefault="00000000" w:rsidP="00C142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3D9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Актуальность: </w:t>
      </w:r>
      <w:r w:rsidR="00E63D96" w:rsidRPr="00E63D96">
        <w:rPr>
          <w:rFonts w:ascii="Times New Roman" w:hAnsi="Times New Roman" w:cs="Times New Roman"/>
          <w:sz w:val="28"/>
          <w:szCs w:val="28"/>
        </w:rPr>
        <w:t xml:space="preserve">Согласно целевым ориентирам на этапе завершения дошкольного образования </w:t>
      </w:r>
      <w:r w:rsidR="00E63D96" w:rsidRPr="00E63D9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ребенок: обладает развитым воображением, которое реализуется в разных видах деятельности; достаточно хорошо владеет устной речью, может использовать речь для выражения своих мыслей, чувств и желаний, построения речевого высказывания в ситуации общения; у него складываются предпосылки грамотности. И в связи с тем, что мне самой интересна образовательная деятельность, связанная с речевым развитием детей, я обратилась к соответствующим методикам в данном направлении: сначала мнемотехника, а затем «Карты Проппа»</w:t>
      </w:r>
      <w:r w:rsidR="00C142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06F9701" w14:textId="77777777" w:rsidR="00EE71B8" w:rsidRDefault="00EE71B8">
      <w:pPr>
        <w:pStyle w:val="a6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5400B7C3" w14:textId="77777777" w:rsidR="00EE71B8" w:rsidRDefault="00000000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Сценарный план (ход) мастер-класса</w:t>
      </w:r>
    </w:p>
    <w:p w14:paraId="3A9688BC" w14:textId="77777777" w:rsidR="00EE71B8" w:rsidRDefault="00EE71B8">
      <w:pPr>
        <w:pStyle w:val="a6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60"/>
        <w:gridCol w:w="12126"/>
      </w:tblGrid>
      <w:tr w:rsidR="00EE71B8" w14:paraId="16A08BE4" w14:textId="77777777">
        <w:tc>
          <w:tcPr>
            <w:tcW w:w="2660" w:type="dxa"/>
          </w:tcPr>
          <w:p w14:paraId="3C0871E2" w14:textId="77777777" w:rsidR="00EE71B8" w:rsidRDefault="00000000">
            <w:pPr>
              <w:pStyle w:val="a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Этапы мастер-класса</w:t>
            </w:r>
          </w:p>
        </w:tc>
        <w:tc>
          <w:tcPr>
            <w:tcW w:w="12126" w:type="dxa"/>
          </w:tcPr>
          <w:p w14:paraId="2B05BFEC" w14:textId="77777777" w:rsidR="00EE71B8" w:rsidRDefault="00000000">
            <w:pPr>
              <w:pStyle w:val="a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Действия педагога, предполагаемая практическая деятельность участников мастер-класса</w:t>
            </w:r>
          </w:p>
        </w:tc>
      </w:tr>
      <w:tr w:rsidR="00EE71B8" w14:paraId="0E731281" w14:textId="77777777">
        <w:tc>
          <w:tcPr>
            <w:tcW w:w="2660" w:type="dxa"/>
          </w:tcPr>
          <w:p w14:paraId="2823646D" w14:textId="77777777" w:rsidR="00EE71B8" w:rsidRDefault="00000000">
            <w:pPr>
              <w:pStyle w:val="a6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1.Актуалицация</w:t>
            </w:r>
          </w:p>
        </w:tc>
        <w:tc>
          <w:tcPr>
            <w:tcW w:w="12126" w:type="dxa"/>
          </w:tcPr>
          <w:p w14:paraId="16359413" w14:textId="7B293CD6" w:rsidR="00E63D96" w:rsidRPr="00E63D96" w:rsidRDefault="00E63D96" w:rsidP="00E63D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3D96">
              <w:rPr>
                <w:rFonts w:ascii="Times New Roman" w:hAnsi="Times New Roman" w:cs="Times New Roman"/>
                <w:sz w:val="28"/>
                <w:szCs w:val="28"/>
              </w:rPr>
              <w:t xml:space="preserve">   Несмотря на то, что методика «Карты Проппа» давно известна и описана во многих источниках, нигде не описывается ее технологичность: как ее применять, чтобы обеспечить индивидуализацию образовательного процесса, т.е. инициативность и успешность ребенка. Я посмотрела на эту методику именно с этой стороны: как использовать эту методику так, чтобы не просто научить детей рассказыванию в традиционной форме, а чтобы данная деятельность шла от интереса и мотива детей, поддерживая при этом их инициативу, обеспечивая при этом выход на творческое рассказывание.</w:t>
            </w:r>
          </w:p>
          <w:p w14:paraId="214FD38A" w14:textId="1AD06310" w:rsidR="00EE71B8" w:rsidRPr="00E63D96" w:rsidRDefault="00E63D96" w:rsidP="00E63D9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3D96">
              <w:rPr>
                <w:rFonts w:ascii="Times New Roman" w:hAnsi="Times New Roman" w:cs="Times New Roman"/>
                <w:sz w:val="28"/>
                <w:szCs w:val="28"/>
              </w:rPr>
              <w:t xml:space="preserve">    Сегодня на нашем мастер – классе я хочу с вами поделиться  своими наработками и  теми </w:t>
            </w:r>
            <w:r w:rsidRPr="00E63D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трудностями, с которыми я столкнулась при освоении этой методики, как средства, способствующего творческим речевым поискам детей. </w:t>
            </w:r>
          </w:p>
        </w:tc>
      </w:tr>
      <w:tr w:rsidR="00EE71B8" w14:paraId="774BC855" w14:textId="77777777">
        <w:tc>
          <w:tcPr>
            <w:tcW w:w="2660" w:type="dxa"/>
          </w:tcPr>
          <w:p w14:paraId="6F998945" w14:textId="5405B25B" w:rsidR="00EE71B8" w:rsidRDefault="00000000">
            <w:pPr>
              <w:pStyle w:val="a6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2.Практическая часть</w:t>
            </w:r>
            <w:r w:rsidR="00C14294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C14294" w:rsidRPr="00E376AE">
              <w:rPr>
                <w:bCs/>
                <w:color w:val="000000"/>
                <w:sz w:val="28"/>
                <w:szCs w:val="28"/>
              </w:rPr>
              <w:t xml:space="preserve">(сочетание рассказа об опыте последовательных действий по использованию карт Проппа с </w:t>
            </w:r>
            <w:r w:rsidR="00E376AE" w:rsidRPr="00E376AE">
              <w:rPr>
                <w:bCs/>
                <w:color w:val="000000"/>
                <w:sz w:val="28"/>
                <w:szCs w:val="28"/>
              </w:rPr>
              <w:t xml:space="preserve">соответствующими </w:t>
            </w:r>
            <w:r w:rsidR="00C14294" w:rsidRPr="00E376AE">
              <w:rPr>
                <w:bCs/>
                <w:color w:val="000000"/>
                <w:sz w:val="28"/>
                <w:szCs w:val="28"/>
              </w:rPr>
              <w:t xml:space="preserve">заданиями для </w:t>
            </w:r>
            <w:r w:rsidR="00E376AE">
              <w:rPr>
                <w:bCs/>
                <w:color w:val="000000"/>
                <w:sz w:val="28"/>
                <w:szCs w:val="28"/>
              </w:rPr>
              <w:t>участников мастер-класса</w:t>
            </w:r>
            <w:r w:rsidR="00C14294" w:rsidRPr="00E376AE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12126" w:type="dxa"/>
          </w:tcPr>
          <w:p w14:paraId="5EF43BE1" w14:textId="29FF7DDA" w:rsidR="00E63D96" w:rsidRPr="00E63D96" w:rsidRDefault="00E63D96" w:rsidP="00E63D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3D96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7B3F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AB12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63D96">
              <w:rPr>
                <w:rFonts w:ascii="Times New Roman" w:hAnsi="Times New Roman" w:cs="Times New Roman"/>
                <w:sz w:val="28"/>
                <w:szCs w:val="28"/>
              </w:rPr>
              <w:t xml:space="preserve"> Работу я начала с момента размещения карт, с учетом современных требований, в образовательную среду группы. Раньше мы работали с мнемотехникой и дети уже имели представления про схематические изображения (заучивали стихи, пересказывали сказки по мнемотаблицам). Поэтому когда в группе появились новые карты, когда я увидела, что дети заинтересовались этими картами, я начала задавать детям вопросы: «Как вы думаете, для чего нам могут понадобиться эти карты? Как мы можем их использовать? Когда ребенок высказал предположение, что по картам можно рассказывать сказки, детям стало интересно, и мы начали работать. </w:t>
            </w:r>
          </w:p>
          <w:p w14:paraId="2C4197DF" w14:textId="1599DF14" w:rsidR="00E63D96" w:rsidRPr="00E63D96" w:rsidRDefault="00E63D96" w:rsidP="00E63D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3D96">
              <w:rPr>
                <w:rFonts w:ascii="Times New Roman" w:hAnsi="Times New Roman" w:cs="Times New Roman"/>
                <w:sz w:val="28"/>
                <w:szCs w:val="28"/>
              </w:rPr>
              <w:t xml:space="preserve">     Сначала мы использовали карты для пересказа сказок, так как пересказ – это подготовительный этап для дальнейшего придумывания новых сказок. На этом этапе я знакомила детей с картами, которые наиболее часто встречаются в сказках,  подбирая при этом сказки небольшие по содержанию, и организуя совместный  пересказ после соотнесения карт с содержанием сказки при чтении (дети в этот момент по желанию по-очереди выбирают карты, другие дети при этом являются наблюдателями: соглашаются или нет, могут поспорить, обосновывая свои умозаключения и т.п.). После этого пересказывали сказки по картам в командах.</w:t>
            </w:r>
          </w:p>
          <w:p w14:paraId="6B6C082C" w14:textId="39813338" w:rsidR="00E63D96" w:rsidRDefault="00E63D96" w:rsidP="00E63D96">
            <w:pPr>
              <w:ind w:firstLin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3D96">
              <w:rPr>
                <w:rFonts w:ascii="Times New Roman" w:hAnsi="Times New Roman" w:cs="Times New Roman"/>
                <w:sz w:val="28"/>
                <w:szCs w:val="28"/>
              </w:rPr>
              <w:t>Чтобы вам было более понятно, давайте также познакомимся с картами в ходе деятельности по пересказыванию сказок. Для этого предлагаю объединиться в команды (по разрезным картинкам из сказок</w:t>
            </w:r>
            <w:r w:rsidR="00ED4AFB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ED4AFB" w:rsidRPr="00ED4A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приложение 1</w:t>
            </w:r>
            <w:r w:rsidRPr="00E63D96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14:paraId="7A00D983" w14:textId="6E254484" w:rsidR="000D79A0" w:rsidRDefault="00AB129F" w:rsidP="000D79A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129F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1</w:t>
            </w:r>
            <w:r w:rsidRPr="00AB129F">
              <w:rPr>
                <w:rFonts w:ascii="Times New Roman" w:hAnsi="Times New Roman" w:cs="Times New Roman"/>
                <w:sz w:val="28"/>
                <w:szCs w:val="28"/>
              </w:rPr>
              <w:t>. Вам нужно подобрать карты к сказке, которая у вас получилась из разрезных картинок, пересказать сказку,  используя  выбранные карты, а участники других команд слушают,  наблюдают и высказывают свое отношение. Если значение какой – либо карты не понятно, можно посмотреть на сладе - без подсказки, а затем возможно с подсказкой</w:t>
            </w:r>
            <w:r w:rsidR="000D79A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0D79A0" w:rsidRPr="00ED4A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приложение </w:t>
            </w:r>
            <w:r w:rsidR="00ED4A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0D79A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0D79A0" w:rsidRPr="00AB12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79A0" w:rsidRPr="00AB129F">
              <w:rPr>
                <w:rFonts w:ascii="Times New Roman" w:hAnsi="Times New Roman" w:cs="Times New Roman"/>
                <w:sz w:val="28"/>
                <w:szCs w:val="28"/>
              </w:rPr>
              <w:t xml:space="preserve">(время </w:t>
            </w:r>
            <w:r w:rsidR="000D79A0">
              <w:rPr>
                <w:rFonts w:ascii="Times New Roman" w:hAnsi="Times New Roman" w:cs="Times New Roman"/>
                <w:sz w:val="28"/>
                <w:szCs w:val="28"/>
              </w:rPr>
              <w:t xml:space="preserve">работы в команде 5 </w:t>
            </w:r>
            <w:r w:rsidR="000D79A0" w:rsidRPr="00AB129F">
              <w:rPr>
                <w:rFonts w:ascii="Times New Roman" w:hAnsi="Times New Roman" w:cs="Times New Roman"/>
                <w:sz w:val="28"/>
                <w:szCs w:val="28"/>
              </w:rPr>
              <w:t>мин.).</w:t>
            </w:r>
            <w:r w:rsidR="000D79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79A0" w:rsidRPr="000D79A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</w:t>
            </w:r>
            <w:r w:rsidRPr="000D79A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комплекте карт для каждой команды имеются карты, которые не подходят к содержанию сказки</w:t>
            </w:r>
            <w:r w:rsidR="000D79A0" w:rsidRPr="000D79A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  <w:r w:rsidRPr="00AB12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772D4A4" w14:textId="4423044D" w:rsidR="00AB129F" w:rsidRPr="007B3F80" w:rsidRDefault="000D79A0" w:rsidP="000D79A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0D79A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B129F" w:rsidRPr="007B3F80">
              <w:rPr>
                <w:rFonts w:ascii="Times New Roman" w:hAnsi="Times New Roman" w:cs="Times New Roman"/>
                <w:sz w:val="28"/>
                <w:szCs w:val="28"/>
              </w:rPr>
              <w:t xml:space="preserve">На следующем этапе при переходе к  придумыванию и рассказыванию сказок, трудность была в том, что придуманные детьми сказки были однотипными, у них не получалось придумать более разнообразные сюжеты. Это объясняется тем, что  детям 5-6 лет (старшая группа) еще трудно придумывать развернутый сюжет. Я предположила, что смогут помочь  опорные картинки, </w:t>
            </w:r>
            <w:r w:rsidR="00AB129F" w:rsidRPr="007B3F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помимо карт Проппа. Тогда  я предложила  детям картинки – помощники (персонажей сказок, героев  любимых мультфильмов, картинки разных животных и волшебных предметов, которые встречаются в сказках –  ковер -  самолет, шапка – невидимка, сапоги – скороходы, скатерть – самобранка, волшебный клубок), так как в картах Проппа есть только одна карта – волшебное зелье,  дети не всегда могли  придумать что – то другое, кроме волшебного зелья,  и не могли придумать более развернутый сюжет сказки. Нигде в методике этого нет. Наблюдая за детьми, я заметила, что с картинками – помощниками  детям, с одной стороны,  стало проще сочинять, а с другой стороны, в связи с возникновением более разнообразных сюжетов, появилось желание придумывать все новые и новые сказки, т.к. дети почувствовали успешность в этом виде деятельности. Деятельность по придумыванию новых сказок и рассказов организовывала в командах (в непосредственно-образовательной деятельности) так, чтобы в одной команде объединялись дети разной степени умелости в данном виде деятельности для того, чтобы могли «научаться» друг у друга. С этой же целью появилась Книга мастеров. </w:t>
            </w:r>
          </w:p>
          <w:p w14:paraId="3B547E3C" w14:textId="77777777" w:rsidR="00AB129F" w:rsidRPr="00AB129F" w:rsidRDefault="00AB129F" w:rsidP="00AB129F">
            <w:pPr>
              <w:spacing w:after="0"/>
              <w:ind w:firstLine="3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129F">
              <w:rPr>
                <w:rFonts w:ascii="Times New Roman" w:hAnsi="Times New Roman" w:cs="Times New Roman"/>
                <w:sz w:val="28"/>
                <w:szCs w:val="28"/>
              </w:rPr>
              <w:t xml:space="preserve">Дети сами начали предлагать деятельность по придумыванию сказок в рамках тематических недель или проектов (сначала я  предлагала этот вид деятельности, как полноправный участник детского совета, при планировании работы  по теме недели или проекта, затем они сами (кто быстрее), начали предлагать). </w:t>
            </w:r>
          </w:p>
          <w:p w14:paraId="337B886F" w14:textId="77777777" w:rsidR="00AB129F" w:rsidRPr="00AB129F" w:rsidRDefault="00AB129F" w:rsidP="00AB129F">
            <w:pPr>
              <w:spacing w:after="0"/>
              <w:ind w:firstLine="3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129F">
              <w:rPr>
                <w:rFonts w:ascii="Times New Roman" w:hAnsi="Times New Roman" w:cs="Times New Roman"/>
                <w:sz w:val="28"/>
                <w:szCs w:val="28"/>
              </w:rPr>
              <w:t xml:space="preserve">Кроме того, при придумывании сказки, договаривались с детьми о том, что если какого- то персонажа или какой – то карты не хватает, они могут придумать свою карту, которую можно нарисовать. По договору с детьми в группе появились книги «Сказки, придуманные детьми», куда я вклеивала напечатанные сказки, придуманные детьми, а они создавали иллюстрации к ним. </w:t>
            </w:r>
          </w:p>
          <w:p w14:paraId="252DCC7D" w14:textId="77777777" w:rsidR="00AB129F" w:rsidRPr="00AB129F" w:rsidRDefault="00AB129F" w:rsidP="00AB129F">
            <w:pPr>
              <w:spacing w:after="0"/>
              <w:ind w:firstLine="3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129F">
              <w:rPr>
                <w:rFonts w:ascii="Times New Roman" w:hAnsi="Times New Roman" w:cs="Times New Roman"/>
                <w:sz w:val="28"/>
                <w:szCs w:val="28"/>
              </w:rPr>
              <w:t>Наблюдая за детьми, обратила внимание, что есть все же дети, которые не всегда готовы включаться в какую-либо деятельность в команде, а многие из детей в свободное время изъявляли желание придумать сказку самостоятельно. В связи с этим в группе появились Блокноты, где фиксировались индивидуальные сказки и рассказы, которые я записывала печатным шрифтом. Все книги и блокноты «жили» в группе в течение 2-х лет, что являлось  дополнительным мотивом, чтобы научиться читать. К концу старшей группы был один такой ребенок, который читал по-слогам для желающих послушать, а к концу подготовительной к школе группы не читающими были всего 6 детей из 19.</w:t>
            </w:r>
          </w:p>
          <w:p w14:paraId="690A99CB" w14:textId="77777777" w:rsidR="00AB129F" w:rsidRPr="00AB129F" w:rsidRDefault="00AB129F" w:rsidP="00AB129F">
            <w:pPr>
              <w:spacing w:after="0"/>
              <w:ind w:firstLine="3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12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Задание 2. </w:t>
            </w:r>
            <w:r w:rsidRPr="00AB129F">
              <w:rPr>
                <w:rFonts w:ascii="Times New Roman" w:hAnsi="Times New Roman" w:cs="Times New Roman"/>
                <w:bCs/>
                <w:sz w:val="28"/>
                <w:szCs w:val="28"/>
              </w:rPr>
              <w:t>Возможно в</w:t>
            </w:r>
            <w:r w:rsidRPr="00AB12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B129F">
              <w:rPr>
                <w:rFonts w:ascii="Times New Roman" w:hAnsi="Times New Roman" w:cs="Times New Roman"/>
                <w:sz w:val="28"/>
                <w:szCs w:val="28"/>
              </w:rPr>
              <w:t xml:space="preserve"> ваших   группах  сейчас</w:t>
            </w:r>
            <w:r w:rsidRPr="00AB12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AB129F">
              <w:rPr>
                <w:rFonts w:ascii="Times New Roman" w:hAnsi="Times New Roman" w:cs="Times New Roman"/>
                <w:sz w:val="28"/>
                <w:szCs w:val="28"/>
              </w:rPr>
              <w:t>реализуются  какая – либо тематическая неделя или проект.</w:t>
            </w:r>
            <w:r w:rsidRPr="00AB12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B129F">
              <w:rPr>
                <w:rFonts w:ascii="Times New Roman" w:hAnsi="Times New Roman" w:cs="Times New Roman"/>
                <w:sz w:val="28"/>
                <w:szCs w:val="28"/>
              </w:rPr>
              <w:t>Ваша задача договориться в команде по поводу  темы и придумать сказку по этой теме, используя  нужные вам карты – помощники и карты Проппа. А затем рассказать другим командам, которым в свою очередь необходимо отгадать, у кого какая тематическая неделя или проект.</w:t>
            </w:r>
          </w:p>
          <w:p w14:paraId="56BAFE66" w14:textId="136B7915" w:rsidR="00AB129F" w:rsidRPr="007B3F80" w:rsidRDefault="00AB129F" w:rsidP="000D79A0">
            <w:pPr>
              <w:pStyle w:val="a8"/>
              <w:numPr>
                <w:ilvl w:val="0"/>
                <w:numId w:val="11"/>
              </w:numPr>
              <w:spacing w:after="0" w:line="240" w:lineRule="auto"/>
              <w:ind w:left="32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3F80">
              <w:rPr>
                <w:rFonts w:ascii="Times New Roman" w:hAnsi="Times New Roman" w:cs="Times New Roman"/>
                <w:sz w:val="28"/>
                <w:szCs w:val="28"/>
              </w:rPr>
              <w:t xml:space="preserve">На следующем этапе, когда у детей в ходе системной работы по сочинительству сформировались навыки логического повествования и стали появляться разнообразные сюжетные линии в ходе создания новых сказок и рассказов, они перестали нуждаться в опорных картинках (в зависимости от ситуации: когда они были нужны, то всегда можно было использовать, т.к. они находились в центре речевого развития). С учетом возрастных возможностей и интересов детей появилась необходимость усложнить  содержательную деятельность по обучению творческому рассказыванию, поэтому появились такие приемы, как придумать сказку о герое, который загадан в загадке, «салат из сказок», старая сказка на новый лад, знакомая сказка с новым персонажем и .т.п., т.е. использовала элементы ТРИЗ-технологии. </w:t>
            </w:r>
          </w:p>
          <w:p w14:paraId="5EBE8058" w14:textId="77777777" w:rsidR="00AB129F" w:rsidRPr="00AB129F" w:rsidRDefault="00AB129F" w:rsidP="00AB129F">
            <w:pPr>
              <w:spacing w:after="0"/>
              <w:ind w:firstLine="48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12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Задание 3.</w:t>
            </w:r>
          </w:p>
          <w:p w14:paraId="4D4EA262" w14:textId="2F2E6CB6" w:rsidR="00AB129F" w:rsidRPr="00AB129F" w:rsidRDefault="00AB129F" w:rsidP="00AB129F">
            <w:pPr>
              <w:spacing w:after="0"/>
              <w:ind w:firstLine="4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129F">
              <w:rPr>
                <w:rFonts w:ascii="Times New Roman" w:hAnsi="Times New Roman" w:cs="Times New Roman"/>
                <w:sz w:val="28"/>
                <w:szCs w:val="28"/>
              </w:rPr>
              <w:t>На слайде вы видите персонажей, предметы и места действий из трех сказок</w:t>
            </w:r>
            <w:r w:rsidR="003E0E2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3E0E2F" w:rsidRPr="00ED4A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приложение </w:t>
            </w:r>
            <w:r w:rsidR="00ED4AFB" w:rsidRPr="00ED4A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="003E0E2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AB129F">
              <w:rPr>
                <w:rFonts w:ascii="Times New Roman" w:hAnsi="Times New Roman" w:cs="Times New Roman"/>
                <w:sz w:val="28"/>
                <w:szCs w:val="28"/>
              </w:rPr>
              <w:t>, отгадайте каких. Ваша задача отгадать персонажа из загадки, про которого необходимо придумать новую сказку, чтобы предметы были из другой сказки, а места действий из третьей.</w:t>
            </w:r>
          </w:p>
          <w:p w14:paraId="71F24B9D" w14:textId="4644BC8B" w:rsidR="00EE71B8" w:rsidRPr="000D79A0" w:rsidRDefault="00AB129F" w:rsidP="0085089D">
            <w:pPr>
              <w:spacing w:after="0"/>
              <w:ind w:firstLine="4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129F">
              <w:rPr>
                <w:rFonts w:ascii="Times New Roman" w:hAnsi="Times New Roman" w:cs="Times New Roman"/>
                <w:sz w:val="28"/>
                <w:szCs w:val="28"/>
              </w:rPr>
              <w:t>А затем одна из команд рассказывает свою сказку, а другие определяют из какой сказки они взяли предметы, а из какой места действий.</w:t>
            </w:r>
          </w:p>
        </w:tc>
      </w:tr>
      <w:tr w:rsidR="00EE71B8" w14:paraId="23A9C06E" w14:textId="77777777">
        <w:tc>
          <w:tcPr>
            <w:tcW w:w="2660" w:type="dxa"/>
          </w:tcPr>
          <w:p w14:paraId="31516049" w14:textId="77777777" w:rsidR="00EE71B8" w:rsidRDefault="00000000">
            <w:pPr>
              <w:pStyle w:val="a6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3.Рефлексия</w:t>
            </w:r>
          </w:p>
        </w:tc>
        <w:tc>
          <w:tcPr>
            <w:tcW w:w="12126" w:type="dxa"/>
          </w:tcPr>
          <w:p w14:paraId="7CCF0E47" w14:textId="77777777" w:rsidR="00E916D0" w:rsidRPr="00E916D0" w:rsidRDefault="00E916D0" w:rsidP="00E916D0">
            <w:pPr>
              <w:ind w:firstLine="4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16D0">
              <w:rPr>
                <w:rFonts w:ascii="Times New Roman" w:hAnsi="Times New Roman" w:cs="Times New Roman"/>
                <w:sz w:val="28"/>
                <w:szCs w:val="28"/>
              </w:rPr>
              <w:t>Таким образом, применяя методику «Карты Проппа» я могу сказать, что данная методика, преломленная с точки зрения индивидуализации образовательного процесса, способствует не только формированию связной речи, но и обеспечивает развитие творческого речевого и художественного воображения, стимулирует поиск новых творческих находок, основанных на  уже имеющихся представлениях и навыках сочинительства, мотивирует на желание научиться читать, то есть обеспечивает формирование предпосылок грамотности. Очень надеюсь, что и вас заинтересовала данная методика в том контексте, который я представила вам сегодня на нашем мастер-классе.</w:t>
            </w:r>
          </w:p>
          <w:p w14:paraId="4B3DF9EC" w14:textId="0EE2CD81" w:rsidR="00EE71B8" w:rsidRPr="000D79A0" w:rsidRDefault="00E916D0" w:rsidP="00E916D0">
            <w:pPr>
              <w:ind w:firstLine="480"/>
              <w:jc w:val="both"/>
              <w:rPr>
                <w:sz w:val="32"/>
                <w:szCs w:val="32"/>
              </w:rPr>
            </w:pPr>
            <w:r w:rsidRPr="00E916D0">
              <w:rPr>
                <w:rFonts w:ascii="Times New Roman" w:hAnsi="Times New Roman" w:cs="Times New Roman"/>
                <w:sz w:val="28"/>
                <w:szCs w:val="28"/>
              </w:rPr>
              <w:t xml:space="preserve">Хотелось бы получить обратную связь, возможно и не только позитивно-украшенную, но и </w:t>
            </w:r>
            <w:r w:rsidRPr="00E916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сомневающуюся, не согласную с моей точкой зрения. А сделать это я предлагаю в стиле нашей сегодняшней темы: предлагаю придумать словосочетания, фразы, предложения из имеющихся здесь слов, выражающих ваше мнение по отношению к той практике, которую я сегодня представила, а вы попробовали включиться в некоторые ее формы организации или наблюдали со стороны данную деятельность. Можно сделать это индивидуально, в парах, в сложившихся командах - как вам будет удобно и комфортно.</w:t>
            </w:r>
          </w:p>
        </w:tc>
      </w:tr>
    </w:tbl>
    <w:p w14:paraId="424812CE" w14:textId="77777777" w:rsidR="00EE71B8" w:rsidRDefault="00EE71B8">
      <w:pPr>
        <w:tabs>
          <w:tab w:val="left" w:pos="9176"/>
        </w:tabs>
        <w:rPr>
          <w:lang w:eastAsia="ru-RU"/>
        </w:rPr>
        <w:sectPr w:rsidR="00EE71B8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14:paraId="62063051" w14:textId="77777777" w:rsidR="00EE71B8" w:rsidRDefault="00EE71B8">
      <w:pPr>
        <w:tabs>
          <w:tab w:val="left" w:pos="9176"/>
        </w:tabs>
        <w:rPr>
          <w:lang w:eastAsia="ru-RU"/>
        </w:rPr>
      </w:pPr>
    </w:p>
    <w:p w14:paraId="64D845CD" w14:textId="15E31CC5" w:rsidR="009C0836" w:rsidRPr="00ED4AFB" w:rsidRDefault="009C0836" w:rsidP="009C0836">
      <w:pPr>
        <w:tabs>
          <w:tab w:val="left" w:pos="9176"/>
        </w:tabs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D4A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Приложение </w:t>
      </w:r>
      <w:r w:rsidR="00ED4AFB" w:rsidRPr="00ED4A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</w:p>
    <w:p w14:paraId="002542A6" w14:textId="1F839A81" w:rsidR="00ED4AFB" w:rsidRDefault="00ED4AFB" w:rsidP="00ED4AFB">
      <w:pPr>
        <w:tabs>
          <w:tab w:val="left" w:pos="9176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2A289E8D" wp14:editId="4A6854A2">
            <wp:extent cx="6840220" cy="6840220"/>
            <wp:effectExtent l="0" t="0" r="0" b="0"/>
            <wp:docPr id="15989646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E47B8" w14:textId="4D65E4A6" w:rsidR="00ED4AFB" w:rsidRDefault="00ED4AFB" w:rsidP="00ED4AFB">
      <w:pPr>
        <w:tabs>
          <w:tab w:val="left" w:pos="9176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6E6CD886" wp14:editId="194D814B">
            <wp:extent cx="5669280" cy="6664325"/>
            <wp:effectExtent l="0" t="0" r="0" b="0"/>
            <wp:docPr id="18919043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63AAC" w14:textId="4752A01C" w:rsidR="00ED4AFB" w:rsidRDefault="00ED4AFB" w:rsidP="00ED4AFB">
      <w:pPr>
        <w:tabs>
          <w:tab w:val="left" w:pos="9176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5DD51E93" wp14:editId="0DEFE5E1">
            <wp:extent cx="6664325" cy="6664325"/>
            <wp:effectExtent l="0" t="0" r="0" b="0"/>
            <wp:docPr id="6930552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C515F" w14:textId="7223F391" w:rsidR="00ED4AFB" w:rsidRPr="00ED4AFB" w:rsidRDefault="00ED4AFB" w:rsidP="00ED4AFB">
      <w:pPr>
        <w:tabs>
          <w:tab w:val="left" w:pos="9176"/>
        </w:tabs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D4A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2</w:t>
      </w:r>
    </w:p>
    <w:p w14:paraId="797EB1D3" w14:textId="598A78E6" w:rsidR="009C0836" w:rsidRDefault="009C0836" w:rsidP="009C0836">
      <w:pPr>
        <w:tabs>
          <w:tab w:val="left" w:pos="9176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9C0836">
        <w:lastRenderedPageBreak/>
        <w:drawing>
          <wp:inline distT="0" distB="0" distL="0" distR="0" wp14:anchorId="3C518417" wp14:editId="384566EE">
            <wp:extent cx="9144000" cy="6824980"/>
            <wp:effectExtent l="0" t="0" r="0" b="0"/>
            <wp:docPr id="14616049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2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F7C8C" w14:textId="4BA61D85" w:rsidR="009C0836" w:rsidRDefault="009C0836" w:rsidP="009C0836">
      <w:pPr>
        <w:tabs>
          <w:tab w:val="left" w:pos="9176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3EC75C2C" wp14:editId="0127CA32">
            <wp:extent cx="9120505" cy="6840220"/>
            <wp:effectExtent l="0" t="0" r="4445" b="0"/>
            <wp:docPr id="5973538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353834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6F523" w14:textId="0FF8554E" w:rsidR="009C0836" w:rsidRDefault="009C0836" w:rsidP="009C0836">
      <w:pPr>
        <w:tabs>
          <w:tab w:val="left" w:pos="9176"/>
        </w:tabs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ED4AFB">
        <w:rPr>
          <w:rFonts w:ascii="Times New Roman" w:hAnsi="Times New Roman" w:cs="Times New Roman"/>
          <w:sz w:val="28"/>
          <w:szCs w:val="28"/>
          <w:lang w:eastAsia="ru-RU"/>
        </w:rPr>
        <w:t>3</w:t>
      </w:r>
    </w:p>
    <w:tbl>
      <w:tblPr>
        <w:tblW w:w="1438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900"/>
        <w:gridCol w:w="5100"/>
        <w:gridCol w:w="4380"/>
      </w:tblGrid>
      <w:tr w:rsidR="009C0836" w:rsidRPr="009C0836" w14:paraId="61965877" w14:textId="77777777" w:rsidTr="009C0836">
        <w:trPr>
          <w:trHeight w:val="723"/>
        </w:trPr>
        <w:tc>
          <w:tcPr>
            <w:tcW w:w="49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DB6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38455A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b/>
                <w:bCs/>
                <w:shadow/>
                <w:color w:val="000000" w:themeColor="text1"/>
                <w:kern w:val="24"/>
                <w:sz w:val="48"/>
                <w:szCs w:val="48"/>
                <w:lang w:eastAsia="ru-RU"/>
              </w:rPr>
              <w:t>Персонажи</w:t>
            </w:r>
          </w:p>
        </w:tc>
        <w:tc>
          <w:tcPr>
            <w:tcW w:w="51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DB6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C960B7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b/>
                <w:bCs/>
                <w:shadow/>
                <w:color w:val="000000" w:themeColor="text1"/>
                <w:kern w:val="24"/>
                <w:sz w:val="48"/>
                <w:szCs w:val="48"/>
                <w:lang w:eastAsia="ru-RU"/>
              </w:rPr>
              <w:t>Предметы</w:t>
            </w:r>
          </w:p>
        </w:tc>
        <w:tc>
          <w:tcPr>
            <w:tcW w:w="43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DB6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903036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b/>
                <w:bCs/>
                <w:shadow/>
                <w:color w:val="000000" w:themeColor="text1"/>
                <w:kern w:val="24"/>
                <w:sz w:val="48"/>
                <w:szCs w:val="48"/>
                <w:lang w:eastAsia="ru-RU"/>
              </w:rPr>
              <w:t>Место действия</w:t>
            </w:r>
          </w:p>
        </w:tc>
      </w:tr>
      <w:tr w:rsidR="009C0836" w:rsidRPr="009C0836" w14:paraId="31EDEA58" w14:textId="77777777" w:rsidTr="009C0836">
        <w:trPr>
          <w:trHeight w:val="2775"/>
        </w:trPr>
        <w:tc>
          <w:tcPr>
            <w:tcW w:w="49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5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CCA6B1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Девочка</w:t>
            </w:r>
          </w:p>
          <w:p w14:paraId="4923CFDB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Баба-Яга</w:t>
            </w:r>
          </w:p>
          <w:p w14:paraId="7DE9F28D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Мышка</w:t>
            </w:r>
          </w:p>
        </w:tc>
        <w:tc>
          <w:tcPr>
            <w:tcW w:w="51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5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0AFDF1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Печка</w:t>
            </w:r>
          </w:p>
          <w:p w14:paraId="27BCBDA0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Яблоня</w:t>
            </w:r>
          </w:p>
          <w:p w14:paraId="0EC36A03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Речка</w:t>
            </w:r>
          </w:p>
          <w:p w14:paraId="79C6A21E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Избушка на крьих ножках</w:t>
            </w:r>
          </w:p>
        </w:tc>
        <w:tc>
          <w:tcPr>
            <w:tcW w:w="43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5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465F78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Двор</w:t>
            </w:r>
          </w:p>
          <w:p w14:paraId="2AC96120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Чистое поле</w:t>
            </w:r>
          </w:p>
          <w:p w14:paraId="0A9FDCFF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Лес</w:t>
            </w:r>
          </w:p>
        </w:tc>
      </w:tr>
      <w:tr w:rsidR="009C0836" w:rsidRPr="009C0836" w14:paraId="011DCA4C" w14:textId="77777777" w:rsidTr="009C0836">
        <w:trPr>
          <w:trHeight w:val="2775"/>
        </w:trPr>
        <w:tc>
          <w:tcPr>
            <w:tcW w:w="4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F3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44054B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Царь</w:t>
            </w:r>
          </w:p>
          <w:p w14:paraId="3F8BC11F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Марья-царевна</w:t>
            </w:r>
          </w:p>
          <w:p w14:paraId="6F7CA8E9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Емеля</w:t>
            </w:r>
          </w:p>
        </w:tc>
        <w:tc>
          <w:tcPr>
            <w:tcW w:w="5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F3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68ED01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Вёдра</w:t>
            </w:r>
          </w:p>
          <w:p w14:paraId="00590AAC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Сани</w:t>
            </w:r>
          </w:p>
          <w:p w14:paraId="72FB0AA6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Топор</w:t>
            </w:r>
          </w:p>
          <w:p w14:paraId="23D47BEB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Дубина</w:t>
            </w:r>
          </w:p>
          <w:p w14:paraId="29A2A0BE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Печь</w:t>
            </w:r>
          </w:p>
        </w:tc>
        <w:tc>
          <w:tcPr>
            <w:tcW w:w="4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F3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FD5F9B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Река</w:t>
            </w:r>
          </w:p>
          <w:p w14:paraId="39499B32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Лес</w:t>
            </w:r>
          </w:p>
          <w:p w14:paraId="57D3977E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Город</w:t>
            </w:r>
          </w:p>
          <w:p w14:paraId="6B679DCE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Дворец</w:t>
            </w:r>
          </w:p>
        </w:tc>
      </w:tr>
      <w:tr w:rsidR="009C0836" w:rsidRPr="009C0836" w14:paraId="43C97EB6" w14:textId="77777777" w:rsidTr="009C0836">
        <w:trPr>
          <w:trHeight w:val="2775"/>
        </w:trPr>
        <w:tc>
          <w:tcPr>
            <w:tcW w:w="4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5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E66CCB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Иван-царевич</w:t>
            </w:r>
          </w:p>
          <w:p w14:paraId="18E8A7E1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Василиса Премудрая</w:t>
            </w:r>
          </w:p>
          <w:p w14:paraId="307D129E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Царь</w:t>
            </w:r>
          </w:p>
        </w:tc>
        <w:tc>
          <w:tcPr>
            <w:tcW w:w="5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5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4013DC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Волшебный клубок</w:t>
            </w:r>
          </w:p>
          <w:p w14:paraId="3A46BE4E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Избушка на курьих ножках</w:t>
            </w:r>
          </w:p>
          <w:p w14:paraId="46FF98F1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Сундук</w:t>
            </w:r>
          </w:p>
          <w:p w14:paraId="569B30E3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Игла</w:t>
            </w:r>
          </w:p>
        </w:tc>
        <w:tc>
          <w:tcPr>
            <w:tcW w:w="4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5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AF5E6B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Дворец</w:t>
            </w:r>
          </w:p>
          <w:p w14:paraId="54C5DC34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Болото</w:t>
            </w:r>
          </w:p>
          <w:p w14:paraId="459D8C9C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Лес</w:t>
            </w:r>
          </w:p>
          <w:p w14:paraId="48280EB8" w14:textId="77777777" w:rsidR="009C0836" w:rsidRPr="009C0836" w:rsidRDefault="009C0836" w:rsidP="009C08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C0836">
              <w:rPr>
                <w:rFonts w:ascii="Times New Roman" w:eastAsia="Arial" w:hAnsi="Times New Roman" w:cs="Arial"/>
                <w:color w:val="000000"/>
                <w:kern w:val="24"/>
                <w:sz w:val="40"/>
                <w:szCs w:val="40"/>
                <w:lang w:eastAsia="ru-RU"/>
              </w:rPr>
              <w:t>Царство</w:t>
            </w:r>
          </w:p>
        </w:tc>
      </w:tr>
    </w:tbl>
    <w:p w14:paraId="27FB8609" w14:textId="77777777" w:rsidR="009C0836" w:rsidRPr="009C0836" w:rsidRDefault="009C0836" w:rsidP="009C0836">
      <w:pPr>
        <w:tabs>
          <w:tab w:val="left" w:pos="9176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9C0836" w:rsidRPr="009C0836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DDAAAA" w14:textId="77777777" w:rsidR="00E33740" w:rsidRDefault="00E33740">
      <w:pPr>
        <w:spacing w:line="240" w:lineRule="auto"/>
      </w:pPr>
      <w:r>
        <w:separator/>
      </w:r>
    </w:p>
  </w:endnote>
  <w:endnote w:type="continuationSeparator" w:id="0">
    <w:p w14:paraId="5AE337CA" w14:textId="77777777" w:rsidR="00E33740" w:rsidRDefault="00E337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66B8CA" w14:textId="77777777" w:rsidR="00E33740" w:rsidRDefault="00E33740">
      <w:pPr>
        <w:spacing w:after="0"/>
      </w:pPr>
      <w:r>
        <w:separator/>
      </w:r>
    </w:p>
  </w:footnote>
  <w:footnote w:type="continuationSeparator" w:id="0">
    <w:p w14:paraId="22C96102" w14:textId="77777777" w:rsidR="00E33740" w:rsidRDefault="00E3374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0E1A618"/>
    <w:multiLevelType w:val="singleLevel"/>
    <w:tmpl w:val="F0E1A618"/>
    <w:lvl w:ilvl="0">
      <w:start w:val="1"/>
      <w:numFmt w:val="decimal"/>
      <w:suff w:val="space"/>
      <w:lvlText w:val="%1."/>
      <w:lvlJc w:val="left"/>
      <w:pPr>
        <w:ind w:left="778" w:firstLine="0"/>
      </w:pPr>
    </w:lvl>
  </w:abstractNum>
  <w:abstractNum w:abstractNumId="1" w15:restartNumberingAfterBreak="0">
    <w:nsid w:val="09276080"/>
    <w:multiLevelType w:val="multilevel"/>
    <w:tmpl w:val="092760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E539D"/>
    <w:multiLevelType w:val="multilevel"/>
    <w:tmpl w:val="0EFE539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379C4"/>
    <w:multiLevelType w:val="multilevel"/>
    <w:tmpl w:val="122379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35304"/>
    <w:multiLevelType w:val="hybridMultilevel"/>
    <w:tmpl w:val="B42E016C"/>
    <w:lvl w:ilvl="0" w:tplc="D6B20A2C">
      <w:start w:val="2"/>
      <w:numFmt w:val="upperRoman"/>
      <w:lvlText w:val="%1."/>
      <w:lvlJc w:val="left"/>
      <w:pPr>
        <w:ind w:left="9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5" w15:restartNumberingAfterBreak="0">
    <w:nsid w:val="1FE52837"/>
    <w:multiLevelType w:val="singleLevel"/>
    <w:tmpl w:val="1FE52837"/>
    <w:lvl w:ilvl="0">
      <w:start w:val="1"/>
      <w:numFmt w:val="upperRoman"/>
      <w:suff w:val="space"/>
      <w:lvlText w:val="%1."/>
      <w:lvlJc w:val="left"/>
      <w:pPr>
        <w:ind w:left="240" w:firstLine="0"/>
      </w:pPr>
    </w:lvl>
  </w:abstractNum>
  <w:abstractNum w:abstractNumId="6" w15:restartNumberingAfterBreak="0">
    <w:nsid w:val="29B84487"/>
    <w:multiLevelType w:val="multilevel"/>
    <w:tmpl w:val="29B84487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 w15:restartNumberingAfterBreak="0">
    <w:nsid w:val="3F17150C"/>
    <w:multiLevelType w:val="singleLevel"/>
    <w:tmpl w:val="3F17150C"/>
    <w:lvl w:ilvl="0">
      <w:start w:val="1"/>
      <w:numFmt w:val="decimal"/>
      <w:suff w:val="space"/>
      <w:lvlText w:val="%1)"/>
      <w:lvlJc w:val="left"/>
    </w:lvl>
  </w:abstractNum>
  <w:abstractNum w:abstractNumId="8" w15:restartNumberingAfterBreak="0">
    <w:nsid w:val="53F65674"/>
    <w:multiLevelType w:val="multilevel"/>
    <w:tmpl w:val="53F656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106764"/>
    <w:multiLevelType w:val="multilevel"/>
    <w:tmpl w:val="701067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DB6EC2"/>
    <w:multiLevelType w:val="hybridMultilevel"/>
    <w:tmpl w:val="5F800BBA"/>
    <w:lvl w:ilvl="0" w:tplc="3D6CDEA0">
      <w:start w:val="3"/>
      <w:numFmt w:val="upperRoman"/>
      <w:lvlText w:val="%1."/>
      <w:lvlJc w:val="left"/>
      <w:pPr>
        <w:ind w:left="103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num w:numId="1" w16cid:durableId="321397482">
    <w:abstractNumId w:val="6"/>
  </w:num>
  <w:num w:numId="2" w16cid:durableId="1309240265">
    <w:abstractNumId w:val="9"/>
  </w:num>
  <w:num w:numId="3" w16cid:durableId="232087444">
    <w:abstractNumId w:val="3"/>
  </w:num>
  <w:num w:numId="4" w16cid:durableId="917591847">
    <w:abstractNumId w:val="8"/>
  </w:num>
  <w:num w:numId="5" w16cid:durableId="272790821">
    <w:abstractNumId w:val="1"/>
  </w:num>
  <w:num w:numId="6" w16cid:durableId="984630100">
    <w:abstractNumId w:val="2"/>
  </w:num>
  <w:num w:numId="7" w16cid:durableId="1508055318">
    <w:abstractNumId w:val="7"/>
  </w:num>
  <w:num w:numId="8" w16cid:durableId="460349044">
    <w:abstractNumId w:val="0"/>
  </w:num>
  <w:num w:numId="9" w16cid:durableId="1469130557">
    <w:abstractNumId w:val="5"/>
  </w:num>
  <w:num w:numId="10" w16cid:durableId="1346900014">
    <w:abstractNumId w:val="4"/>
  </w:num>
  <w:num w:numId="11" w16cid:durableId="102302050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5CE0"/>
    <w:rsid w:val="0000208C"/>
    <w:rsid w:val="00022181"/>
    <w:rsid w:val="00022971"/>
    <w:rsid w:val="00034C4F"/>
    <w:rsid w:val="00037525"/>
    <w:rsid w:val="0004718F"/>
    <w:rsid w:val="00050E98"/>
    <w:rsid w:val="00063D89"/>
    <w:rsid w:val="00067320"/>
    <w:rsid w:val="000721BB"/>
    <w:rsid w:val="00080B38"/>
    <w:rsid w:val="00092837"/>
    <w:rsid w:val="000A3DE0"/>
    <w:rsid w:val="000C08DA"/>
    <w:rsid w:val="000D6065"/>
    <w:rsid w:val="000D79A0"/>
    <w:rsid w:val="000E4769"/>
    <w:rsid w:val="000E6E79"/>
    <w:rsid w:val="000E7FB4"/>
    <w:rsid w:val="001049B3"/>
    <w:rsid w:val="001154A6"/>
    <w:rsid w:val="00116F76"/>
    <w:rsid w:val="00126F23"/>
    <w:rsid w:val="00131237"/>
    <w:rsid w:val="00145540"/>
    <w:rsid w:val="00146E20"/>
    <w:rsid w:val="00187480"/>
    <w:rsid w:val="00192C03"/>
    <w:rsid w:val="001959F6"/>
    <w:rsid w:val="001A117D"/>
    <w:rsid w:val="001A3167"/>
    <w:rsid w:val="001B07E8"/>
    <w:rsid w:val="001B21E5"/>
    <w:rsid w:val="001B481F"/>
    <w:rsid w:val="001C3400"/>
    <w:rsid w:val="001C60FF"/>
    <w:rsid w:val="001C7C05"/>
    <w:rsid w:val="001D01EE"/>
    <w:rsid w:val="001D4142"/>
    <w:rsid w:val="001E190F"/>
    <w:rsid w:val="001E75E0"/>
    <w:rsid w:val="002035F3"/>
    <w:rsid w:val="00206A65"/>
    <w:rsid w:val="00211D36"/>
    <w:rsid w:val="002138DD"/>
    <w:rsid w:val="00220F38"/>
    <w:rsid w:val="00233811"/>
    <w:rsid w:val="00243496"/>
    <w:rsid w:val="00246908"/>
    <w:rsid w:val="002472C9"/>
    <w:rsid w:val="00274FC5"/>
    <w:rsid w:val="00275222"/>
    <w:rsid w:val="00291695"/>
    <w:rsid w:val="002922FD"/>
    <w:rsid w:val="002A030A"/>
    <w:rsid w:val="002A7B14"/>
    <w:rsid w:val="002B0859"/>
    <w:rsid w:val="002B7E85"/>
    <w:rsid w:val="002D1100"/>
    <w:rsid w:val="002D1249"/>
    <w:rsid w:val="002D3B85"/>
    <w:rsid w:val="002D5608"/>
    <w:rsid w:val="002D5FC6"/>
    <w:rsid w:val="002E5B8F"/>
    <w:rsid w:val="00311CFE"/>
    <w:rsid w:val="00317ECD"/>
    <w:rsid w:val="00320FDD"/>
    <w:rsid w:val="003542A0"/>
    <w:rsid w:val="0037250F"/>
    <w:rsid w:val="00376D57"/>
    <w:rsid w:val="003809D7"/>
    <w:rsid w:val="0038398C"/>
    <w:rsid w:val="003A55DD"/>
    <w:rsid w:val="003A66CA"/>
    <w:rsid w:val="003B5125"/>
    <w:rsid w:val="003B537A"/>
    <w:rsid w:val="003E0E2F"/>
    <w:rsid w:val="003F1DC3"/>
    <w:rsid w:val="003F1F4F"/>
    <w:rsid w:val="003F55E7"/>
    <w:rsid w:val="004000D1"/>
    <w:rsid w:val="00400F0B"/>
    <w:rsid w:val="004262E2"/>
    <w:rsid w:val="0044589E"/>
    <w:rsid w:val="00447309"/>
    <w:rsid w:val="00447AB1"/>
    <w:rsid w:val="00453FDC"/>
    <w:rsid w:val="00456FD6"/>
    <w:rsid w:val="00457DB3"/>
    <w:rsid w:val="004649A6"/>
    <w:rsid w:val="00467F14"/>
    <w:rsid w:val="004735D9"/>
    <w:rsid w:val="004802B2"/>
    <w:rsid w:val="0048229E"/>
    <w:rsid w:val="00483B08"/>
    <w:rsid w:val="004D477A"/>
    <w:rsid w:val="005001A4"/>
    <w:rsid w:val="005278F7"/>
    <w:rsid w:val="00532CC6"/>
    <w:rsid w:val="0053610D"/>
    <w:rsid w:val="0056725F"/>
    <w:rsid w:val="00576918"/>
    <w:rsid w:val="0058047B"/>
    <w:rsid w:val="005A0425"/>
    <w:rsid w:val="005A726E"/>
    <w:rsid w:val="005D0D69"/>
    <w:rsid w:val="005D2024"/>
    <w:rsid w:val="005D3B5D"/>
    <w:rsid w:val="005D5A34"/>
    <w:rsid w:val="005D71F7"/>
    <w:rsid w:val="005E0A68"/>
    <w:rsid w:val="00604DE4"/>
    <w:rsid w:val="00605B79"/>
    <w:rsid w:val="00610633"/>
    <w:rsid w:val="00610BBD"/>
    <w:rsid w:val="006210F5"/>
    <w:rsid w:val="00631E3B"/>
    <w:rsid w:val="00641FF3"/>
    <w:rsid w:val="00643487"/>
    <w:rsid w:val="0065383E"/>
    <w:rsid w:val="00664433"/>
    <w:rsid w:val="00683FFE"/>
    <w:rsid w:val="00684B5A"/>
    <w:rsid w:val="00691727"/>
    <w:rsid w:val="00691FE1"/>
    <w:rsid w:val="0069282E"/>
    <w:rsid w:val="00697E19"/>
    <w:rsid w:val="006A1A24"/>
    <w:rsid w:val="006D4C42"/>
    <w:rsid w:val="006E4BBE"/>
    <w:rsid w:val="006E54BD"/>
    <w:rsid w:val="0070380A"/>
    <w:rsid w:val="0071177B"/>
    <w:rsid w:val="00713778"/>
    <w:rsid w:val="00724CF8"/>
    <w:rsid w:val="007419F9"/>
    <w:rsid w:val="0074217B"/>
    <w:rsid w:val="00746A9A"/>
    <w:rsid w:val="00787EE5"/>
    <w:rsid w:val="0079468C"/>
    <w:rsid w:val="007B3F80"/>
    <w:rsid w:val="007B79FD"/>
    <w:rsid w:val="007D0C08"/>
    <w:rsid w:val="007D2016"/>
    <w:rsid w:val="007D41B5"/>
    <w:rsid w:val="007E6DE0"/>
    <w:rsid w:val="007F556E"/>
    <w:rsid w:val="00816740"/>
    <w:rsid w:val="008341E5"/>
    <w:rsid w:val="008432A5"/>
    <w:rsid w:val="00844CBC"/>
    <w:rsid w:val="008471AB"/>
    <w:rsid w:val="0085089D"/>
    <w:rsid w:val="0085772D"/>
    <w:rsid w:val="00865CA4"/>
    <w:rsid w:val="00872AC6"/>
    <w:rsid w:val="008764D7"/>
    <w:rsid w:val="008820C9"/>
    <w:rsid w:val="0088555A"/>
    <w:rsid w:val="00892831"/>
    <w:rsid w:val="00894602"/>
    <w:rsid w:val="00895729"/>
    <w:rsid w:val="008962C1"/>
    <w:rsid w:val="008B395C"/>
    <w:rsid w:val="008C33A1"/>
    <w:rsid w:val="008D2392"/>
    <w:rsid w:val="008D67C4"/>
    <w:rsid w:val="008F6625"/>
    <w:rsid w:val="008F7A5A"/>
    <w:rsid w:val="009079F1"/>
    <w:rsid w:val="00910F8E"/>
    <w:rsid w:val="00951285"/>
    <w:rsid w:val="009556C5"/>
    <w:rsid w:val="00957EF3"/>
    <w:rsid w:val="00960ACE"/>
    <w:rsid w:val="0096175E"/>
    <w:rsid w:val="00984D5B"/>
    <w:rsid w:val="009858FB"/>
    <w:rsid w:val="00997528"/>
    <w:rsid w:val="00997DD1"/>
    <w:rsid w:val="009B3CD7"/>
    <w:rsid w:val="009C0836"/>
    <w:rsid w:val="009C36BA"/>
    <w:rsid w:val="009C3EF8"/>
    <w:rsid w:val="009C4954"/>
    <w:rsid w:val="009F1E79"/>
    <w:rsid w:val="009F2E9E"/>
    <w:rsid w:val="00A02055"/>
    <w:rsid w:val="00A20005"/>
    <w:rsid w:val="00A46580"/>
    <w:rsid w:val="00A556F7"/>
    <w:rsid w:val="00A6365F"/>
    <w:rsid w:val="00A636EE"/>
    <w:rsid w:val="00A64BA5"/>
    <w:rsid w:val="00A665C0"/>
    <w:rsid w:val="00A67B53"/>
    <w:rsid w:val="00A85537"/>
    <w:rsid w:val="00A921B3"/>
    <w:rsid w:val="00A95048"/>
    <w:rsid w:val="00A96920"/>
    <w:rsid w:val="00AA0396"/>
    <w:rsid w:val="00AA29C3"/>
    <w:rsid w:val="00AA4FDE"/>
    <w:rsid w:val="00AB129F"/>
    <w:rsid w:val="00AB354B"/>
    <w:rsid w:val="00AB3DD1"/>
    <w:rsid w:val="00AD33AF"/>
    <w:rsid w:val="00AE5F57"/>
    <w:rsid w:val="00B1234F"/>
    <w:rsid w:val="00B50256"/>
    <w:rsid w:val="00B51417"/>
    <w:rsid w:val="00B60B1A"/>
    <w:rsid w:val="00B715C5"/>
    <w:rsid w:val="00B94428"/>
    <w:rsid w:val="00B95C3E"/>
    <w:rsid w:val="00BD7B11"/>
    <w:rsid w:val="00BE1C0F"/>
    <w:rsid w:val="00BF0DC6"/>
    <w:rsid w:val="00BF2C3C"/>
    <w:rsid w:val="00BF4069"/>
    <w:rsid w:val="00C10F9A"/>
    <w:rsid w:val="00C14294"/>
    <w:rsid w:val="00C24E95"/>
    <w:rsid w:val="00C350F7"/>
    <w:rsid w:val="00C376B0"/>
    <w:rsid w:val="00C64B64"/>
    <w:rsid w:val="00C70D16"/>
    <w:rsid w:val="00C72F5A"/>
    <w:rsid w:val="00C74FA0"/>
    <w:rsid w:val="00C92233"/>
    <w:rsid w:val="00C94D55"/>
    <w:rsid w:val="00CA6B25"/>
    <w:rsid w:val="00CD1881"/>
    <w:rsid w:val="00CD6336"/>
    <w:rsid w:val="00CE426F"/>
    <w:rsid w:val="00CE7870"/>
    <w:rsid w:val="00D10FCD"/>
    <w:rsid w:val="00D249C7"/>
    <w:rsid w:val="00D2764C"/>
    <w:rsid w:val="00D31D5C"/>
    <w:rsid w:val="00D53FAD"/>
    <w:rsid w:val="00D55364"/>
    <w:rsid w:val="00D6234F"/>
    <w:rsid w:val="00D6313E"/>
    <w:rsid w:val="00D66D49"/>
    <w:rsid w:val="00D87E4C"/>
    <w:rsid w:val="00D949DD"/>
    <w:rsid w:val="00DB4A18"/>
    <w:rsid w:val="00DE4B41"/>
    <w:rsid w:val="00DE5CE0"/>
    <w:rsid w:val="00E00C14"/>
    <w:rsid w:val="00E066BD"/>
    <w:rsid w:val="00E11A57"/>
    <w:rsid w:val="00E239BA"/>
    <w:rsid w:val="00E2501F"/>
    <w:rsid w:val="00E25440"/>
    <w:rsid w:val="00E33740"/>
    <w:rsid w:val="00E362DE"/>
    <w:rsid w:val="00E367F9"/>
    <w:rsid w:val="00E376AE"/>
    <w:rsid w:val="00E42C90"/>
    <w:rsid w:val="00E477C1"/>
    <w:rsid w:val="00E62493"/>
    <w:rsid w:val="00E63D96"/>
    <w:rsid w:val="00E643DB"/>
    <w:rsid w:val="00E667F4"/>
    <w:rsid w:val="00E76ECD"/>
    <w:rsid w:val="00E906FE"/>
    <w:rsid w:val="00E916D0"/>
    <w:rsid w:val="00EA09A9"/>
    <w:rsid w:val="00EB2E66"/>
    <w:rsid w:val="00EB4B95"/>
    <w:rsid w:val="00EC0599"/>
    <w:rsid w:val="00EC3C9C"/>
    <w:rsid w:val="00ED4AFB"/>
    <w:rsid w:val="00ED6CFC"/>
    <w:rsid w:val="00EE6960"/>
    <w:rsid w:val="00EE71B8"/>
    <w:rsid w:val="00EF4652"/>
    <w:rsid w:val="00F026DE"/>
    <w:rsid w:val="00F04899"/>
    <w:rsid w:val="00F10A37"/>
    <w:rsid w:val="00F34B89"/>
    <w:rsid w:val="00F3518D"/>
    <w:rsid w:val="00F362F3"/>
    <w:rsid w:val="00F43788"/>
    <w:rsid w:val="00F5241F"/>
    <w:rsid w:val="00F54BBD"/>
    <w:rsid w:val="00F612F4"/>
    <w:rsid w:val="00F86243"/>
    <w:rsid w:val="00F8684E"/>
    <w:rsid w:val="00FA2A12"/>
    <w:rsid w:val="00FB05B5"/>
    <w:rsid w:val="00FB28BD"/>
    <w:rsid w:val="00FD55FF"/>
    <w:rsid w:val="00FE3789"/>
    <w:rsid w:val="00FE57A5"/>
    <w:rsid w:val="00FF0EF1"/>
    <w:rsid w:val="03B5412E"/>
    <w:rsid w:val="040C420C"/>
    <w:rsid w:val="088C1181"/>
    <w:rsid w:val="1519674C"/>
    <w:rsid w:val="153E7E74"/>
    <w:rsid w:val="17EB2039"/>
    <w:rsid w:val="19463ED2"/>
    <w:rsid w:val="1CB44476"/>
    <w:rsid w:val="27E0729D"/>
    <w:rsid w:val="30CD1BA8"/>
    <w:rsid w:val="34C7572C"/>
    <w:rsid w:val="3CA022FF"/>
    <w:rsid w:val="44B63B48"/>
    <w:rsid w:val="48636D08"/>
    <w:rsid w:val="4F182466"/>
    <w:rsid w:val="53E835A2"/>
    <w:rsid w:val="551F5FB4"/>
    <w:rsid w:val="5A137CD3"/>
    <w:rsid w:val="5EA41A57"/>
    <w:rsid w:val="6DB0583C"/>
    <w:rsid w:val="71DA42DA"/>
    <w:rsid w:val="73031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4CC18"/>
  <w15:docId w15:val="{709729DB-E475-460C-B9F5-9356EBB6D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6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1626</Words>
  <Characters>9269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Татьяна Селиванова</cp:lastModifiedBy>
  <cp:revision>239</cp:revision>
  <dcterms:created xsi:type="dcterms:W3CDTF">2023-01-19T04:41:00Z</dcterms:created>
  <dcterms:modified xsi:type="dcterms:W3CDTF">2025-12-16T04:26:00Z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B5C2005FEF93414DBBCA46C376E2845F_12</vt:lpwstr>
  </property>
</Properties>
</file>