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E24A7">
      <w:pPr>
        <w:spacing w:after="200" w:line="240" w:lineRule="auto"/>
        <w:contextualSpacing/>
        <w:jc w:val="center"/>
        <w:rPr>
          <w:rFonts w:ascii="Liberation Serif" w:hAnsi="Liberation Serif" w:eastAsia="Calibri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Liberation Serif" w:hAnsi="Liberation Serif" w:eastAsia="Calibri" w:cs="Times New Roman"/>
          <w:b/>
          <w:bCs/>
          <w:color w:val="000000"/>
          <w:sz w:val="24"/>
          <w:szCs w:val="24"/>
          <w:u w:val="single"/>
        </w:rPr>
        <w:t>Муниципальное автономное дошкольное образовательное учреждение</w:t>
      </w:r>
    </w:p>
    <w:p w14:paraId="20A2687B">
      <w:pPr>
        <w:spacing w:after="200" w:line="240" w:lineRule="auto"/>
        <w:contextualSpacing/>
        <w:jc w:val="center"/>
        <w:rPr>
          <w:rFonts w:ascii="Liberation Serif" w:hAnsi="Liberation Serif" w:eastAsia="Calibri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Liberation Serif" w:hAnsi="Liberation Serif" w:eastAsia="Calibri" w:cs="Times New Roman"/>
          <w:b/>
          <w:bCs/>
          <w:color w:val="000000"/>
          <w:sz w:val="24"/>
          <w:szCs w:val="24"/>
          <w:u w:val="single"/>
        </w:rPr>
        <w:t>«Детский сад №34»</w:t>
      </w:r>
    </w:p>
    <w:p w14:paraId="38C9190B">
      <w:pPr>
        <w:spacing w:after="200" w:line="240" w:lineRule="auto"/>
        <w:contextualSpacing/>
        <w:jc w:val="center"/>
        <w:rPr>
          <w:rFonts w:ascii="Liberation Serif" w:hAnsi="Liberation Serif" w:eastAsia="Calibri" w:cs="Times New Roman"/>
          <w:color w:val="000000"/>
          <w:sz w:val="24"/>
          <w:szCs w:val="24"/>
        </w:rPr>
      </w:pPr>
      <w:r>
        <w:rPr>
          <w:rFonts w:ascii="Liberation Serif" w:hAnsi="Liberation Serif" w:eastAsia="Calibri" w:cs="Times New Roman"/>
          <w:color w:val="000000"/>
          <w:sz w:val="24"/>
          <w:szCs w:val="24"/>
        </w:rPr>
        <w:t>624440 Свердловская область, город Краснотурьинск, улица Олега Кошевого,7</w:t>
      </w:r>
    </w:p>
    <w:p w14:paraId="6C617FA3">
      <w:pPr>
        <w:tabs>
          <w:tab w:val="center" w:pos="5130"/>
          <w:tab w:val="left" w:pos="9336"/>
        </w:tabs>
        <w:spacing w:after="200" w:line="240" w:lineRule="auto"/>
        <w:contextualSpacing/>
        <w:rPr>
          <w:rFonts w:ascii="Liberation Serif" w:hAnsi="Liberation Serif" w:eastAsia="Calibri" w:cs="Times New Roman"/>
          <w:color w:val="000000"/>
          <w:sz w:val="24"/>
          <w:szCs w:val="24"/>
          <w:u w:val="single"/>
        </w:rPr>
      </w:pPr>
      <w:r>
        <w:rPr>
          <w:rFonts w:ascii="Liberation Serif" w:hAnsi="Liberation Serif" w:eastAsia="Calibri" w:cs="Times New Roman"/>
          <w:color w:val="000000"/>
          <w:sz w:val="24"/>
          <w:szCs w:val="24"/>
        </w:rPr>
        <w:tab/>
      </w:r>
      <w:r>
        <w:rPr>
          <w:rFonts w:ascii="Liberation Serif" w:hAnsi="Liberation Serif" w:eastAsia="Calibri" w:cs="Times New Roman"/>
          <w:color w:val="000000"/>
          <w:sz w:val="24"/>
          <w:szCs w:val="24"/>
        </w:rPr>
        <w:t>8(34384)59270,</w:t>
      </w:r>
      <w:r>
        <w:rPr>
          <w:rFonts w:ascii="Liberation Serif" w:hAnsi="Liberation Serif" w:eastAsia="Calibri" w:cs="Times New Roman"/>
          <w:color w:val="000000"/>
          <w:sz w:val="24"/>
          <w:szCs w:val="24"/>
          <w:u w:val="single"/>
          <w:lang w:val="en-US"/>
        </w:rPr>
        <w:t>dselka</w:t>
      </w:r>
      <w:r>
        <w:rPr>
          <w:rFonts w:ascii="Liberation Serif" w:hAnsi="Liberation Serif" w:eastAsia="Calibri" w:cs="Times New Roman"/>
          <w:color w:val="000000"/>
          <w:sz w:val="24"/>
          <w:szCs w:val="24"/>
          <w:u w:val="single"/>
        </w:rPr>
        <w:t>@</w:t>
      </w:r>
      <w:r>
        <w:rPr>
          <w:rFonts w:ascii="Liberation Serif" w:hAnsi="Liberation Serif" w:eastAsia="Calibri" w:cs="Times New Roman"/>
          <w:color w:val="000000"/>
          <w:sz w:val="24"/>
          <w:szCs w:val="24"/>
          <w:u w:val="single"/>
          <w:lang w:val="en-US"/>
        </w:rPr>
        <w:t>gmail</w:t>
      </w:r>
      <w:r>
        <w:rPr>
          <w:rFonts w:ascii="Liberation Serif" w:hAnsi="Liberation Serif" w:eastAsia="Calibri" w:cs="Times New Roman"/>
          <w:color w:val="000000"/>
          <w:sz w:val="24"/>
          <w:szCs w:val="24"/>
          <w:u w:val="single"/>
        </w:rPr>
        <w:t>.</w:t>
      </w:r>
      <w:r>
        <w:rPr>
          <w:rFonts w:ascii="Liberation Serif" w:hAnsi="Liberation Serif" w:eastAsia="Calibri" w:cs="Times New Roman"/>
          <w:color w:val="000000"/>
          <w:sz w:val="24"/>
          <w:szCs w:val="24"/>
          <w:u w:val="single"/>
          <w:lang w:val="en-US"/>
        </w:rPr>
        <w:t>com</w:t>
      </w:r>
    </w:p>
    <w:p w14:paraId="3ED3DFE2">
      <w:pPr>
        <w:spacing w:after="200" w:line="240" w:lineRule="auto"/>
        <w:contextualSpacing/>
        <w:jc w:val="center"/>
        <w:rPr>
          <w:rFonts w:ascii="Liberation Serif" w:hAnsi="Liberation Serif" w:eastAsia="Calibri" w:cs="Times New Roman"/>
          <w:color w:val="0D0D0D"/>
          <w:sz w:val="24"/>
          <w:szCs w:val="24"/>
          <w:u w:val="single"/>
        </w:rPr>
      </w:pPr>
      <w:r>
        <w:rPr>
          <w:rFonts w:ascii="Liberation Serif" w:hAnsi="Liberation Serif" w:eastAsia="Calibri" w:cs="Times New Roman"/>
          <w:color w:val="0D0D0D"/>
          <w:sz w:val="24"/>
          <w:szCs w:val="24"/>
          <w:u w:val="single"/>
        </w:rPr>
        <w:t>34kt.tvoysadik.ru</w:t>
      </w:r>
    </w:p>
    <w:p w14:paraId="026D3533">
      <w:pPr>
        <w:spacing w:after="200" w:line="240" w:lineRule="auto"/>
        <w:contextualSpacing/>
        <w:jc w:val="center"/>
        <w:rPr>
          <w:rFonts w:ascii="Liberation Serif" w:hAnsi="Liberation Serif" w:eastAsia="Calibri" w:cs="Times New Roman"/>
          <w:color w:val="0D0D0D"/>
          <w:sz w:val="24"/>
          <w:szCs w:val="24"/>
          <w:u w:val="single"/>
        </w:rPr>
      </w:pPr>
    </w:p>
    <w:p w14:paraId="2E50CA3B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B574CAB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D74FD2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171DEBC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8F5E579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1C0977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План по самообразованию на 202</w:t>
      </w:r>
      <w:r>
        <w:rPr>
          <w:rFonts w:hint="default" w:ascii="Times New Roman" w:hAnsi="Times New Roman" w:cs="Times New Roman"/>
          <w:sz w:val="48"/>
          <w:szCs w:val="48"/>
          <w:lang w:val="ru-RU"/>
        </w:rPr>
        <w:t>4</w:t>
      </w:r>
      <w:r>
        <w:rPr>
          <w:rFonts w:ascii="Times New Roman" w:hAnsi="Times New Roman" w:cs="Times New Roman"/>
          <w:sz w:val="48"/>
          <w:szCs w:val="48"/>
        </w:rPr>
        <w:t>-202</w:t>
      </w:r>
      <w:r>
        <w:rPr>
          <w:rFonts w:hint="default" w:ascii="Times New Roman" w:hAnsi="Times New Roman" w:cs="Times New Roman"/>
          <w:sz w:val="48"/>
          <w:szCs w:val="48"/>
          <w:lang w:val="ru-RU"/>
        </w:rPr>
        <w:t>5</w:t>
      </w:r>
      <w:r>
        <w:rPr>
          <w:rFonts w:ascii="Times New Roman" w:hAnsi="Times New Roman" w:cs="Times New Roman"/>
          <w:sz w:val="48"/>
          <w:szCs w:val="48"/>
        </w:rPr>
        <w:t xml:space="preserve"> г.г. </w:t>
      </w:r>
    </w:p>
    <w:p w14:paraId="72234547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14:paraId="0334084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Тема:</w:t>
      </w:r>
      <w:r>
        <w:rPr>
          <w:rFonts w:ascii="Times New Roman" w:hAnsi="Times New Roman" w:cs="Times New Roman"/>
          <w:sz w:val="44"/>
          <w:szCs w:val="44"/>
        </w:rPr>
        <w:t xml:space="preserve"> «Волшебные игры В.В. Воскобовича» для подготовительной группы.</w:t>
      </w:r>
    </w:p>
    <w:p w14:paraId="59518051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14:paraId="42DE5468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14:paraId="4F3E106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14:paraId="245BF907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14:paraId="7AEEAC3F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723D53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                         </w:t>
      </w:r>
      <w:r>
        <w:rPr>
          <w:rFonts w:ascii="Times New Roman" w:hAnsi="Times New Roman" w:cs="Times New Roman"/>
          <w:sz w:val="40"/>
          <w:szCs w:val="40"/>
        </w:rPr>
        <w:t>Воспитатель:</w:t>
      </w:r>
    </w:p>
    <w:p w14:paraId="74D676C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Ложкина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Г.Ш.</w:t>
      </w:r>
    </w:p>
    <w:p w14:paraId="6186BA26">
      <w:pPr>
        <w:jc w:val="right"/>
        <w:rPr>
          <w:rFonts w:ascii="Times New Roman" w:hAnsi="Times New Roman" w:cs="Times New Roman"/>
          <w:sz w:val="40"/>
          <w:szCs w:val="40"/>
        </w:rPr>
      </w:pPr>
    </w:p>
    <w:p w14:paraId="0DED719A">
      <w:pPr>
        <w:jc w:val="right"/>
        <w:rPr>
          <w:rFonts w:ascii="Times New Roman" w:hAnsi="Times New Roman" w:cs="Times New Roman"/>
          <w:sz w:val="48"/>
          <w:szCs w:val="48"/>
        </w:rPr>
      </w:pPr>
    </w:p>
    <w:p w14:paraId="42366E6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8"/>
          <w:szCs w:val="48"/>
        </w:rPr>
        <w:t>202</w:t>
      </w:r>
      <w:r>
        <w:rPr>
          <w:rFonts w:hint="default" w:ascii="Times New Roman" w:hAnsi="Times New Roman" w:cs="Times New Roman"/>
          <w:sz w:val="48"/>
          <w:szCs w:val="48"/>
          <w:lang w:val="ru-RU"/>
        </w:rPr>
        <w:t>4</w:t>
      </w:r>
      <w:bookmarkStart w:id="2" w:name="_GoBack"/>
      <w:bookmarkEnd w:id="2"/>
    </w:p>
    <w:p w14:paraId="7E2E81CD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стимулирование познавательного развития дошкольника, стимулирование элементарных математических представлений, развитие творческих, познавательных данных детей, интеллектуальных способностей.</w:t>
      </w:r>
    </w:p>
    <w:p w14:paraId="593698E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Срок работы над темой: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bCs/>
          <w:iCs/>
          <w:sz w:val="24"/>
          <w:szCs w:val="24"/>
          <w:lang w:val="ru-RU"/>
        </w:rPr>
        <w:t>24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- 20</w:t>
      </w:r>
      <w:r>
        <w:rPr>
          <w:rFonts w:hint="default" w:ascii="Times New Roman" w:hAnsi="Times New Roman" w:cs="Times New Roman"/>
          <w:bCs/>
          <w:iCs/>
          <w:sz w:val="24"/>
          <w:szCs w:val="24"/>
          <w:lang w:val="ru-RU"/>
        </w:rPr>
        <w:t xml:space="preserve">25 </w:t>
      </w:r>
      <w:r>
        <w:rPr>
          <w:rFonts w:ascii="Times New Roman" w:hAnsi="Times New Roman" w:cs="Times New Roman"/>
          <w:bCs/>
          <w:iCs/>
          <w:sz w:val="24"/>
          <w:szCs w:val="24"/>
        </w:rPr>
        <w:t>уч. г.</w:t>
      </w:r>
    </w:p>
    <w:p w14:paraId="1E94910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48CEC2C"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у ребенка познавательный интерес, желание и потребность узнать новое. </w:t>
      </w:r>
    </w:p>
    <w:p w14:paraId="6D4D2F05"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наблюдательность, исследовательский подход к явлениям и объектам окружающей действительности. </w:t>
      </w:r>
    </w:p>
    <w:p w14:paraId="4511C741"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воображение, креативное мышление.</w:t>
      </w:r>
    </w:p>
    <w:p w14:paraId="5615ECF1">
      <w:pPr>
        <w:pStyle w:val="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речевые умения. </w:t>
      </w:r>
    </w:p>
    <w:p w14:paraId="222FBBB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Прогнозируемый результат: </w:t>
      </w:r>
      <w:r>
        <w:rPr>
          <w:rFonts w:ascii="Times New Roman" w:hAnsi="Times New Roman" w:cs="Times New Roman"/>
          <w:sz w:val="24"/>
          <w:szCs w:val="24"/>
        </w:rPr>
        <w:t>к концу года дети могут различать, называть геометрические фигуры, составлять плоскостные изображения по схемам и по замыслу; использовать приемы анализа, синтеза, сравнения, классификации, устанавливать закономерность; ориентироваться на плоскости и в пространстве; высказывать суждения, доказательства, объяснять свою позицию, выражать свое мнение.</w:t>
      </w:r>
    </w:p>
    <w:p w14:paraId="1C40E6A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hAnsi="Times New Roman" w:cs="Times New Roman"/>
          <w:sz w:val="24"/>
          <w:szCs w:val="24"/>
        </w:rPr>
        <w:t>дошкольное детство-период рождения личности, первоначального раскрытия творческих сил ребёнка, становление основ индивидуальности. Главная задача ДОУ состоит в том, чтобы ребёнок рос здоровым, жизнерадостным, гармонично развитым и деятельным. Общепризнанно, что основной вид деятельности дошкольника - игра. В игре развиваются способности к воображению, произвольной регуляции действий и чувств, приобретается опыт взаимодействия и взаимопонимания. Игра способствует развитию, обогащает жизненным опытом, готовит почву для успешной деятельности в реальной жизни. Игры В.В. Воскобовича - это эффективное развитие психических процессов внимания, памяти, мышления, воображения, мышления, речи и раннее творческое развитие детей дошкольного возраста.</w:t>
      </w:r>
    </w:p>
    <w:p w14:paraId="00DD2442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Этапы работы по самообразованию: </w:t>
      </w:r>
    </w:p>
    <w:p w14:paraId="3EC4A31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 этап – информационно-аналитический (сбор научной и учебно-методической литературы); </w:t>
      </w:r>
    </w:p>
    <w:p w14:paraId="18B0614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 этап – составление перспективного плана работы на учебный год;</w:t>
      </w:r>
    </w:p>
    <w:p w14:paraId="419186A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 этап – практический;</w:t>
      </w:r>
    </w:p>
    <w:p w14:paraId="06E7EA5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 этап - подведение итогов. </w:t>
      </w:r>
    </w:p>
    <w:p w14:paraId="0A170459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0E88E6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1 этап (сентябрь)</w:t>
      </w:r>
    </w:p>
    <w:p w14:paraId="38A6ACBB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Изучение методической литературы по теме </w:t>
      </w:r>
      <w:r>
        <w:rPr>
          <w:rFonts w:ascii="Times New Roman" w:hAnsi="Times New Roman" w:cs="Times New Roman"/>
          <w:sz w:val="24"/>
          <w:szCs w:val="24"/>
        </w:rPr>
        <w:t xml:space="preserve">«Волшебные игры В.В. Воскобовича» для подготовительной группы.  </w:t>
      </w:r>
    </w:p>
    <w:p w14:paraId="6D3D5F38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ознакомление с материалом по теме в сети Интернет;</w:t>
      </w:r>
    </w:p>
    <w:p w14:paraId="667AC6A7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обобщение материала.</w:t>
      </w:r>
    </w:p>
    <w:p w14:paraId="0F23D04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FB1FCB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2 этап (сентябрь)</w:t>
      </w:r>
    </w:p>
    <w:p w14:paraId="1BFF9853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-разработка консультаций, опросов, буклетов, анкетирования для родителей;</w:t>
      </w:r>
    </w:p>
    <w:p w14:paraId="37835915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-разработка перспективного планирования работы с дошкольниками по теме </w:t>
      </w:r>
      <w:r>
        <w:rPr>
          <w:rFonts w:ascii="Times New Roman" w:hAnsi="Times New Roman" w:cs="Times New Roman"/>
          <w:sz w:val="24"/>
          <w:szCs w:val="24"/>
        </w:rPr>
        <w:t>«Волшебные игры В.В. Воскобовича» для подготовительной группы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4FD458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разработка плана пополнения развивающей предметно-пространственной среды в группе по теме.</w:t>
      </w:r>
    </w:p>
    <w:p w14:paraId="43624B0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3 этап (практический)</w:t>
      </w:r>
    </w:p>
    <w:p w14:paraId="2CE426D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7B34998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41B223D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1268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D45B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Работа с детьми</w:t>
            </w:r>
          </w:p>
        </w:tc>
      </w:tr>
      <w:tr w14:paraId="1393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9B78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Октябрь</w:t>
            </w:r>
          </w:p>
          <w:p w14:paraId="0623822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1. </w:t>
            </w:r>
            <w:bookmarkStart w:id="0" w:name="_Hlk148615774"/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«Прозрачная цифра».</w:t>
            </w:r>
            <w:bookmarkEnd w:id="0"/>
          </w:p>
          <w:p w14:paraId="1B43E0A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Цель: выбор из множества заданных по цвету предметов, составление предметного силуэта по схеме.</w:t>
            </w:r>
          </w:p>
          <w:p w14:paraId="160EA7D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2. «Квадрат Воскобовича» (четырехцветный).</w:t>
            </w:r>
          </w:p>
          <w:p w14:paraId="4B497A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Цель: придумывание и складывание геометрической фигуры заданного цвета путем тренсформации.</w:t>
            </w:r>
          </w:p>
          <w:p w14:paraId="5CEF942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3. «Волшебная восьмерка».</w:t>
            </w:r>
          </w:p>
          <w:p w14:paraId="6E1415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Цель: понимание алгоритма расположения частей на игровом поле.</w:t>
            </w:r>
          </w:p>
        </w:tc>
      </w:tr>
      <w:tr w14:paraId="39E8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8D7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Ноябрь</w:t>
            </w:r>
          </w:p>
          <w:p w14:paraId="03F7C9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1. «Чудо-крестики 3».</w:t>
            </w:r>
          </w:p>
          <w:p w14:paraId="5400E6C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Цель: выбор одного предмета по его назначению, конструирование силуэта из частей по схеме.</w:t>
            </w:r>
          </w:p>
          <w:p w14:paraId="41A381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2. «Шнур-затейник».</w:t>
            </w:r>
          </w:p>
          <w:p w14:paraId="38B726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Цель: вышивание контура с помощью графического диктанта, придумывание, на какой предмет похож прямоугольник.</w:t>
            </w:r>
          </w:p>
          <w:p w14:paraId="654C1F7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3. «Конструктор букв».</w:t>
            </w:r>
          </w:p>
          <w:p w14:paraId="345EF4F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Цель: конструирование буквы из элементов по схеме, составление слова из букв.</w:t>
            </w:r>
          </w:p>
        </w:tc>
      </w:tr>
      <w:tr w14:paraId="4319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DA45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Декабрь</w:t>
            </w:r>
          </w:p>
          <w:p w14:paraId="2906B9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1. «Чудо-цветик».</w:t>
            </w:r>
          </w:p>
          <w:p w14:paraId="01F450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Цель: составление предметного силуэта по силуэтной схеме.</w:t>
            </w:r>
          </w:p>
          <w:p w14:paraId="14D16D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2. «Логоформочки5».</w:t>
            </w:r>
          </w:p>
          <w:p w14:paraId="416AC2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Цель: решение логических задач на определение геометрических фигур по форме, понимание алгоритма расположения фигур на игровом поле.</w:t>
            </w:r>
          </w:p>
          <w:p w14:paraId="37AAE7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3. «Забавные цифры».</w:t>
            </w:r>
          </w:p>
          <w:p w14:paraId="328568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Цель: решение арифметических задач.</w:t>
            </w:r>
          </w:p>
        </w:tc>
      </w:tr>
      <w:tr w14:paraId="6A52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C61B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Январь</w:t>
            </w:r>
          </w:p>
          <w:p w14:paraId="3CEDCA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1. «Разноцветные веревочки».</w:t>
            </w:r>
          </w:p>
          <w:p w14:paraId="097E779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Цель: аппликация контура геометрических фигур по заданной площади.</w:t>
            </w:r>
          </w:p>
          <w:p w14:paraId="53BF266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2. «Прозрачный квадрат».</w:t>
            </w:r>
          </w:p>
          <w:p w14:paraId="67307C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Цель: придумывание и составление сюжетной картинки на тему «Зимние забавы».</w:t>
            </w:r>
          </w:p>
          <w:p w14:paraId="4A31BB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3. «Чудо-цветик».</w:t>
            </w:r>
          </w:p>
          <w:p w14:paraId="70E709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Цель: решение задач на составление целого из разного количества частей, понимание соотношения целое/часть.</w:t>
            </w:r>
          </w:p>
        </w:tc>
      </w:tr>
      <w:tr w14:paraId="2CCE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DF62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Февраль</w:t>
            </w:r>
          </w:p>
          <w:p w14:paraId="24792EC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1. «Квадрат Воскобовича» (четырехцветный).</w:t>
            </w:r>
          </w:p>
          <w:p w14:paraId="580559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Цель: сравнение геометрических фигур разной формы по площади с помощью условной мерки.</w:t>
            </w:r>
          </w:p>
          <w:p w14:paraId="604359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2. «Чудо крестики 3».</w:t>
            </w:r>
          </w:p>
          <w:p w14:paraId="12C3B2C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Цель: составление предметного силуэта путем наложения частей на силуэтную схему.</w:t>
            </w:r>
          </w:p>
          <w:p w14:paraId="78AD93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3. «Конструктор букв».</w:t>
            </w:r>
          </w:p>
          <w:p w14:paraId="35FC58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Цель: конструирование букв из частей, составление из них слова.</w:t>
            </w:r>
          </w:p>
        </w:tc>
      </w:tr>
      <w:tr w14:paraId="372E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1B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Март</w:t>
            </w:r>
          </w:p>
          <w:p w14:paraId="73EC38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1. «Логоформочки 5».</w:t>
            </w:r>
          </w:p>
          <w:p w14:paraId="4839B8E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Цель: поиск фигур по словесному описанию, определение составных частей, придумывание и составление предметного силуэта по заданной теме, его называние.</w:t>
            </w:r>
          </w:p>
          <w:p w14:paraId="6977F7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2. «Квадрат Воскобовича» (четырехцветный).</w:t>
            </w:r>
          </w:p>
          <w:p w14:paraId="3A5CB5B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Цель: складывание фигур по схеме путем трансформации, решение задач на определение площади фигур с помощью условной мерки, сравнение их размера.</w:t>
            </w:r>
          </w:p>
          <w:p w14:paraId="11B41D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3. «Игровизор».</w:t>
            </w:r>
          </w:p>
          <w:p w14:paraId="45DC802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Цель: Рисование изображения с помощью графического диктанта, решение задачи на поиск предмета по признакам.</w:t>
            </w:r>
          </w:p>
        </w:tc>
      </w:tr>
      <w:tr w14:paraId="5D0F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C2C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Апрель</w:t>
            </w:r>
          </w:p>
          <w:p w14:paraId="70794BD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1. «Конструктор букв».</w:t>
            </w:r>
          </w:p>
          <w:p w14:paraId="786050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Цель: конструирование буквы из элементов по схеме, составление слова из бук.</w:t>
            </w:r>
          </w:p>
          <w:p w14:paraId="21F28D2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2. «Чудо-крестики 3».</w:t>
            </w:r>
          </w:p>
          <w:p w14:paraId="711CC6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Цель: выбор предмета и его принадлежности к классу, конструирование силуэта по схеме.</w:t>
            </w:r>
          </w:p>
          <w:p w14:paraId="77EBF6C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3. «Разноцветные веревочки».</w:t>
            </w:r>
          </w:p>
          <w:p w14:paraId="32680E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Цель: определение закономерности в увеличении размера и числа предметов.</w:t>
            </w:r>
          </w:p>
        </w:tc>
      </w:tr>
      <w:tr w14:paraId="23AF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6EEF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Май</w:t>
            </w:r>
          </w:p>
          <w:p w14:paraId="07C9A9C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1. «Конструктор букв».</w:t>
            </w:r>
          </w:p>
          <w:p w14:paraId="5E833EC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Цель: конструирование букв из частей по схеме, составление из них слова.</w:t>
            </w:r>
          </w:p>
          <w:p w14:paraId="6C0BA8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2. «Чудо-крестики 3».</w:t>
            </w:r>
          </w:p>
          <w:p w14:paraId="164301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Цель: решение задач на пересечение множества (круги Эйлера), придумывание и конструирование предметного силуэта по теме из заданного количества деталей, составление силуэта по силуэтной схеме.</w:t>
            </w:r>
          </w:p>
        </w:tc>
      </w:tr>
    </w:tbl>
    <w:p w14:paraId="2F2010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 этап (май)</w:t>
      </w:r>
      <w:r>
        <w:rPr>
          <w:rFonts w:ascii="Times New Roman" w:hAnsi="Times New Roman" w:cs="Times New Roman"/>
          <w:sz w:val="24"/>
          <w:szCs w:val="24"/>
        </w:rPr>
        <w:t xml:space="preserve"> – подведение итогов; представление наработанных материалов, обмен опытом с коллегами.</w:t>
      </w:r>
    </w:p>
    <w:p w14:paraId="7C35C7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2B130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с родителями: </w:t>
      </w:r>
    </w:p>
    <w:p w14:paraId="17B508C4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для родителей «Развивающие игры для детей 6–7 лет».</w:t>
      </w:r>
    </w:p>
    <w:p w14:paraId="0D8A6B80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беседы с рекомендациями для каждого конкретного ребенка.</w:t>
      </w:r>
    </w:p>
    <w:p w14:paraId="124AD01D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и демонстрация специальной литературы, направленной на развитие</w:t>
      </w:r>
    </w:p>
    <w:p w14:paraId="5B1EAE5E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логического мышления.</w:t>
      </w:r>
    </w:p>
    <w:p w14:paraId="78AB9970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Разъяснительная и образовательная работа.</w:t>
      </w:r>
    </w:p>
    <w:p w14:paraId="6A2A6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литературы по теме:</w:t>
      </w:r>
    </w:p>
    <w:p w14:paraId="76E4FF9F"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1635165"/>
      <w:r>
        <w:rPr>
          <w:rFonts w:ascii="Times New Roman" w:hAnsi="Times New Roman" w:cs="Times New Roman"/>
          <w:sz w:val="24"/>
          <w:szCs w:val="24"/>
        </w:rPr>
        <w:t>Воскобович В.В., Харько Т.Г. Игровая технология интеллектуально-творческого развития детей дошкольного возраста 3 – 7 лет «Сказочные лабиринты игры, СПб. 2007 г.;</w:t>
      </w:r>
    </w:p>
    <w:p w14:paraId="4A2F7FBB"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Воскобович В.В. «Нетающие льдинки озера Айс, или «Сказка о прозрачном квадрате». Методическая сказка. 2006 г.</w:t>
      </w:r>
    </w:p>
    <w:p w14:paraId="1B440446"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Харько Т.Г. Методика познавательно творческого развития дошкольников «Сказки Фиолетового леса» (для детей 5-7 лет), СПб. «Детство-Пресс», 2016г.</w:t>
      </w:r>
    </w:p>
    <w:p w14:paraId="0D4830A2"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 к проектированию образовательной программы дошкольного образования с использованием технологии «Сказочные лабиринты игры»/ Под ред. О.В. Бережновой, В.В. Воскобовича и др. - Санкт-Петербург: ООО «Развивающие игры Воскобовича», 2023. - 176 с. (Серия «Сказочные лабиринты игры»)</w:t>
      </w:r>
    </w:p>
    <w:p w14:paraId="2152B8D3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 игры Воскобовича: Сборник методических материалов/ Под ред.В.В.Воскобовича, Л.С.Вакуленко.-М.:ТЦ Сфера, 2015.-128 с.</w:t>
      </w:r>
    </w:p>
    <w:bookmarkEnd w:id="1"/>
    <w:p w14:paraId="28F9A089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1B64B504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01812E27"/>
    <w:p w14:paraId="53D43D86">
      <w:pPr>
        <w:contextualSpacing/>
      </w:pPr>
    </w:p>
    <w:p w14:paraId="10490FBB">
      <w:pPr>
        <w:contextualSpacing/>
      </w:pPr>
    </w:p>
    <w:p w14:paraId="5DED33E7">
      <w:pPr>
        <w:contextualSpacing/>
      </w:pPr>
    </w:p>
    <w:p w14:paraId="6FECFCE2">
      <w:pPr>
        <w:contextualSpacing/>
      </w:pPr>
    </w:p>
    <w:p w14:paraId="71AE4D61"/>
    <w:p w14:paraId="46DB7601"/>
    <w:p w14:paraId="6C4AD04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114D1"/>
    <w:multiLevelType w:val="multilevel"/>
    <w:tmpl w:val="136114D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244B6"/>
    <w:multiLevelType w:val="multilevel"/>
    <w:tmpl w:val="185244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C46D9"/>
    <w:multiLevelType w:val="multilevel"/>
    <w:tmpl w:val="79CC46D9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F8"/>
    <w:rsid w:val="00022604"/>
    <w:rsid w:val="00063960"/>
    <w:rsid w:val="00137DE5"/>
    <w:rsid w:val="001610AA"/>
    <w:rsid w:val="00333324"/>
    <w:rsid w:val="00405AF4"/>
    <w:rsid w:val="005364CD"/>
    <w:rsid w:val="00561A6C"/>
    <w:rsid w:val="00577C82"/>
    <w:rsid w:val="005B007E"/>
    <w:rsid w:val="006874F8"/>
    <w:rsid w:val="006F1964"/>
    <w:rsid w:val="007A351B"/>
    <w:rsid w:val="00961535"/>
    <w:rsid w:val="009660DC"/>
    <w:rsid w:val="00A30FC7"/>
    <w:rsid w:val="00AB334A"/>
    <w:rsid w:val="00BC17B0"/>
    <w:rsid w:val="00BE7FC9"/>
    <w:rsid w:val="00C16D66"/>
    <w:rsid w:val="00CB5F6A"/>
    <w:rsid w:val="00D85E6A"/>
    <w:rsid w:val="00E535C1"/>
    <w:rsid w:val="00EE19FB"/>
    <w:rsid w:val="00F35ACF"/>
    <w:rsid w:val="00FF72FB"/>
    <w:rsid w:val="08082F92"/>
    <w:rsid w:val="7E91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990</Words>
  <Characters>5649</Characters>
  <Lines>47</Lines>
  <Paragraphs>13</Paragraphs>
  <TotalTime>1</TotalTime>
  <ScaleCrop>false</ScaleCrop>
  <LinksUpToDate>false</LinksUpToDate>
  <CharactersWithSpaces>6626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2023-10-19T11:05:00Z</dcterms:created>
  <dc:creator>Юлия Щербакова</dc:creator>
  <cp:lastModifiedBy>User</cp:lastModifiedBy>
  <dcterms:modified xsi:type="dcterms:W3CDTF">2025-02-01T17:35:43Z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4D5E9DEFEB934C15933912C93CDC397D_12</vt:lpwstr>
  </property>
</Properties>
</file>