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DF" w:rsidRPr="009550DF" w:rsidRDefault="009550DF" w:rsidP="009550DF">
      <w:pPr>
        <w:spacing w:after="0" w:line="4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 р</w:t>
      </w:r>
      <w:r w:rsidRPr="009550DF">
        <w:rPr>
          <w:rFonts w:ascii="Times New Roman" w:hAnsi="Times New Roman" w:cs="Times New Roman"/>
          <w:b/>
          <w:sz w:val="28"/>
          <w:szCs w:val="28"/>
        </w:rPr>
        <w:t>езультатов профессиональной деятельности</w:t>
      </w:r>
    </w:p>
    <w:p w:rsidR="009550DF" w:rsidRPr="009550DF" w:rsidRDefault="009550DF" w:rsidP="009550DF">
      <w:pPr>
        <w:spacing w:after="0" w:line="42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50DF">
        <w:rPr>
          <w:rFonts w:ascii="Times New Roman" w:hAnsi="Times New Roman" w:cs="Times New Roman"/>
          <w:b/>
          <w:sz w:val="28"/>
          <w:szCs w:val="28"/>
        </w:rPr>
        <w:t xml:space="preserve">за 2020-2021 учебный год </w:t>
      </w:r>
      <w:r w:rsidRPr="009550DF">
        <w:rPr>
          <w:b/>
          <w:sz w:val="28"/>
          <w:szCs w:val="28"/>
        </w:rPr>
        <w:t>учителя-дефектолога</w:t>
      </w:r>
      <w:r w:rsidRPr="009550DF">
        <w:rPr>
          <w:rFonts w:ascii="Times New Roman" w:hAnsi="Times New Roman"/>
          <w:b/>
          <w:sz w:val="28"/>
          <w:szCs w:val="28"/>
        </w:rPr>
        <w:t>.</w:t>
      </w:r>
    </w:p>
    <w:p w:rsidR="009550DF" w:rsidRPr="00AB7CA0" w:rsidRDefault="009550DF" w:rsidP="009550DF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На начало 20</w:t>
      </w:r>
      <w:r>
        <w:rPr>
          <w:rFonts w:ascii="Times New Roman" w:hAnsi="Times New Roman"/>
          <w:sz w:val="28"/>
          <w:szCs w:val="28"/>
        </w:rPr>
        <w:t>20</w:t>
      </w:r>
      <w:r w:rsidRPr="00AB7CA0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1</w:t>
      </w:r>
      <w:r w:rsidRPr="00AB7CA0">
        <w:rPr>
          <w:rFonts w:ascii="Times New Roman" w:hAnsi="Times New Roman"/>
          <w:sz w:val="28"/>
          <w:szCs w:val="28"/>
        </w:rPr>
        <w:t xml:space="preserve"> учебного года  общее  количество детей детского сада составляло</w:t>
      </w:r>
      <w:r>
        <w:rPr>
          <w:rFonts w:ascii="Times New Roman" w:hAnsi="Times New Roman"/>
          <w:sz w:val="28"/>
          <w:szCs w:val="28"/>
        </w:rPr>
        <w:t xml:space="preserve"> 66</w:t>
      </w:r>
      <w:r w:rsidRPr="00AB7CA0">
        <w:rPr>
          <w:rFonts w:ascii="Times New Roman" w:hAnsi="Times New Roman"/>
          <w:sz w:val="28"/>
          <w:szCs w:val="28"/>
        </w:rPr>
        <w:t xml:space="preserve"> человек.  По результатам диагностического исследования и заключениям </w:t>
      </w:r>
      <w:r>
        <w:rPr>
          <w:rFonts w:ascii="Times New Roman" w:hAnsi="Times New Roman"/>
          <w:sz w:val="28"/>
          <w:szCs w:val="28"/>
        </w:rPr>
        <w:t>Т</w:t>
      </w:r>
      <w:r w:rsidRPr="00AB7CA0">
        <w:rPr>
          <w:rFonts w:ascii="Times New Roman" w:hAnsi="Times New Roman"/>
          <w:sz w:val="28"/>
          <w:szCs w:val="28"/>
        </w:rPr>
        <w:t xml:space="preserve">ПМПК «Радуги» в помощи учителя-дефектолога нуждались </w:t>
      </w:r>
      <w:r>
        <w:rPr>
          <w:rFonts w:ascii="Times New Roman" w:hAnsi="Times New Roman"/>
          <w:sz w:val="28"/>
          <w:szCs w:val="28"/>
        </w:rPr>
        <w:t>24 ребёнка.</w:t>
      </w:r>
    </w:p>
    <w:p w:rsidR="009550DF" w:rsidRPr="00AB7CA0" w:rsidRDefault="009550DF" w:rsidP="00002C1C">
      <w:pPr>
        <w:spacing w:after="0" w:line="420" w:lineRule="exact"/>
        <w:rPr>
          <w:rFonts w:ascii="Times New Roman" w:hAnsi="Times New Roman"/>
          <w:b/>
          <w:sz w:val="28"/>
          <w:szCs w:val="28"/>
        </w:rPr>
      </w:pPr>
      <w:r w:rsidRPr="00AB7CA0">
        <w:rPr>
          <w:rFonts w:ascii="Times New Roman" w:hAnsi="Times New Roman"/>
          <w:b/>
          <w:sz w:val="28"/>
          <w:szCs w:val="28"/>
        </w:rPr>
        <w:t>Психолого-педагогическая диагностика выявила,  что у многих детей:</w:t>
      </w:r>
    </w:p>
    <w:p w:rsidR="009550DF" w:rsidRPr="00AB7CA0" w:rsidRDefault="009550DF" w:rsidP="00002C1C">
      <w:pPr>
        <w:spacing w:after="0" w:line="420" w:lineRule="exact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 -контакт затруднен;</w:t>
      </w:r>
    </w:p>
    <w:p w:rsidR="009550DF" w:rsidRPr="00AB7CA0" w:rsidRDefault="009550DF" w:rsidP="00002C1C">
      <w:pPr>
        <w:spacing w:after="0" w:line="420" w:lineRule="exact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-снижение памяти; </w:t>
      </w:r>
    </w:p>
    <w:p w:rsidR="009550DF" w:rsidRPr="00AB7CA0" w:rsidRDefault="009550DF" w:rsidP="00002C1C">
      <w:pPr>
        <w:spacing w:after="0" w:line="420" w:lineRule="exact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неустойчивое внимание;</w:t>
      </w:r>
    </w:p>
    <w:p w:rsidR="009550DF" w:rsidRPr="00AB7CA0" w:rsidRDefault="009550DF" w:rsidP="00002C1C">
      <w:pPr>
        <w:spacing w:after="0" w:line="420" w:lineRule="exact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мышление ниже возрастной нормы у всех детей;</w:t>
      </w:r>
    </w:p>
    <w:p w:rsidR="009550DF" w:rsidRPr="00AB7CA0" w:rsidRDefault="009550DF" w:rsidP="00002C1C">
      <w:pPr>
        <w:spacing w:after="0" w:line="420" w:lineRule="exact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нарушения мелкой моторики;</w:t>
      </w:r>
    </w:p>
    <w:p w:rsidR="009550DF" w:rsidRPr="00AB7CA0" w:rsidRDefault="009550DF" w:rsidP="00002C1C">
      <w:pPr>
        <w:spacing w:after="0" w:line="420" w:lineRule="exact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плохая координация движений, моторная неловкость у всех детей;</w:t>
      </w:r>
    </w:p>
    <w:p w:rsidR="009550DF" w:rsidRPr="00AB7CA0" w:rsidRDefault="009550DF" w:rsidP="00002C1C">
      <w:pPr>
        <w:spacing w:after="0" w:line="420" w:lineRule="exact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уровень  конструктивной  деятельности снижен у всех детей</w:t>
      </w:r>
    </w:p>
    <w:p w:rsidR="009550DF" w:rsidRPr="00AB7CA0" w:rsidRDefault="009550DF" w:rsidP="00002C1C">
      <w:pPr>
        <w:spacing w:after="0" w:line="420" w:lineRule="exact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нарушения восприятия;</w:t>
      </w:r>
    </w:p>
    <w:p w:rsidR="009550DF" w:rsidRPr="00AB7CA0" w:rsidRDefault="009550DF" w:rsidP="00002C1C">
      <w:pPr>
        <w:spacing w:after="0" w:line="420" w:lineRule="exact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нарушение пространственной ориентации;</w:t>
      </w:r>
    </w:p>
    <w:p w:rsidR="009550DF" w:rsidRPr="00AB7CA0" w:rsidRDefault="009550DF" w:rsidP="00002C1C">
      <w:pPr>
        <w:spacing w:after="0" w:line="420" w:lineRule="exact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нарушение ориентации во времени;</w:t>
      </w:r>
    </w:p>
    <w:p w:rsidR="009550DF" w:rsidRPr="00AB7CA0" w:rsidRDefault="009550DF" w:rsidP="00002C1C">
      <w:pPr>
        <w:spacing w:after="0" w:line="420" w:lineRule="exact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отставание в развитии двигательной сферы у всех детей.</w:t>
      </w:r>
    </w:p>
    <w:p w:rsidR="009550DF" w:rsidRPr="00AB7CA0" w:rsidRDefault="009550DF" w:rsidP="00002C1C">
      <w:pPr>
        <w:spacing w:after="0" w:line="420" w:lineRule="exact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     Оценка характера целенаправленной </w:t>
      </w:r>
      <w:r w:rsidR="00562A96">
        <w:rPr>
          <w:rFonts w:ascii="Times New Roman" w:hAnsi="Times New Roman"/>
          <w:sz w:val="28"/>
          <w:szCs w:val="28"/>
        </w:rPr>
        <w:t>деятельности выявляет,  что д</w:t>
      </w:r>
      <w:r w:rsidRPr="00AB7CA0">
        <w:rPr>
          <w:rFonts w:ascii="Times New Roman" w:hAnsi="Times New Roman"/>
          <w:sz w:val="28"/>
          <w:szCs w:val="28"/>
        </w:rPr>
        <w:t>ети быстро отвлекаются  и утомляются, большинство  не умеют использовать помощь взрослых.</w:t>
      </w:r>
    </w:p>
    <w:p w:rsidR="009550DF" w:rsidRPr="00AB7CA0" w:rsidRDefault="009550DF" w:rsidP="00002C1C">
      <w:pPr>
        <w:spacing w:after="0" w:line="420" w:lineRule="exact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 Причина: у всех детей имеет место смешанное специфическое расстройство развития.</w:t>
      </w:r>
    </w:p>
    <w:p w:rsidR="009550DF" w:rsidRPr="00AB7CA0" w:rsidRDefault="009550DF" w:rsidP="00002C1C">
      <w:pPr>
        <w:spacing w:after="0" w:line="420" w:lineRule="exact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Проанализировав работу за 20</w:t>
      </w:r>
      <w:r>
        <w:rPr>
          <w:rFonts w:ascii="Times New Roman" w:hAnsi="Times New Roman"/>
          <w:sz w:val="28"/>
          <w:szCs w:val="28"/>
        </w:rPr>
        <w:t>20</w:t>
      </w:r>
      <w:r w:rsidR="00562A96">
        <w:rPr>
          <w:rFonts w:ascii="Times New Roman" w:hAnsi="Times New Roman"/>
          <w:sz w:val="28"/>
          <w:szCs w:val="28"/>
        </w:rPr>
        <w:t xml:space="preserve"> -</w:t>
      </w:r>
      <w:r w:rsidRPr="00AB7C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AB7CA0">
        <w:rPr>
          <w:rFonts w:ascii="Times New Roman" w:hAnsi="Times New Roman"/>
          <w:sz w:val="28"/>
          <w:szCs w:val="28"/>
        </w:rPr>
        <w:t xml:space="preserve">  учебный  год,  были сделаны следующие выводы:</w:t>
      </w:r>
    </w:p>
    <w:p w:rsidR="009550DF" w:rsidRPr="00AB7CA0" w:rsidRDefault="009550DF" w:rsidP="00002C1C">
      <w:pPr>
        <w:spacing w:after="0" w:line="420" w:lineRule="exact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По уровням усвоения программы за  учебное</w:t>
      </w:r>
      <w:r w:rsidR="00271E04">
        <w:rPr>
          <w:rFonts w:ascii="Times New Roman" w:hAnsi="Times New Roman"/>
          <w:sz w:val="28"/>
          <w:szCs w:val="28"/>
        </w:rPr>
        <w:t xml:space="preserve"> </w:t>
      </w:r>
      <w:r w:rsidRPr="00AB7CA0">
        <w:rPr>
          <w:rFonts w:ascii="Times New Roman" w:hAnsi="Times New Roman"/>
          <w:sz w:val="28"/>
          <w:szCs w:val="28"/>
        </w:rPr>
        <w:t>полугодие закончили:</w:t>
      </w:r>
    </w:p>
    <w:p w:rsidR="009550DF" w:rsidRPr="00AB7CA0" w:rsidRDefault="009550DF" w:rsidP="00002C1C">
      <w:pPr>
        <w:spacing w:after="0" w:line="420" w:lineRule="exact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со значительным  улучшением     - 12 детей </w:t>
      </w:r>
    </w:p>
    <w:p w:rsidR="009550DF" w:rsidRPr="00AB7CA0" w:rsidRDefault="009550DF" w:rsidP="00002C1C">
      <w:pPr>
        <w:spacing w:after="0" w:line="420" w:lineRule="exact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 с незначительным    улучшением     -  </w:t>
      </w:r>
      <w:r>
        <w:rPr>
          <w:rFonts w:ascii="Times New Roman" w:hAnsi="Times New Roman"/>
          <w:sz w:val="28"/>
          <w:szCs w:val="28"/>
        </w:rPr>
        <w:t>8</w:t>
      </w:r>
      <w:r w:rsidRPr="00AB7CA0">
        <w:rPr>
          <w:rFonts w:ascii="Times New Roman" w:hAnsi="Times New Roman"/>
          <w:sz w:val="28"/>
          <w:szCs w:val="28"/>
        </w:rPr>
        <w:t xml:space="preserve"> детей</w:t>
      </w:r>
    </w:p>
    <w:p w:rsidR="009550DF" w:rsidRPr="00AB7CA0" w:rsidRDefault="009550DF" w:rsidP="00002C1C">
      <w:pPr>
        <w:spacing w:after="0" w:line="420" w:lineRule="exact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с низким улучшением – </w:t>
      </w:r>
      <w:r>
        <w:rPr>
          <w:rFonts w:ascii="Times New Roman" w:hAnsi="Times New Roman"/>
          <w:sz w:val="28"/>
          <w:szCs w:val="28"/>
        </w:rPr>
        <w:t>4</w:t>
      </w:r>
      <w:r w:rsidRPr="00AB7CA0">
        <w:rPr>
          <w:rFonts w:ascii="Times New Roman" w:hAnsi="Times New Roman"/>
          <w:sz w:val="28"/>
          <w:szCs w:val="28"/>
        </w:rPr>
        <w:t xml:space="preserve"> ребенка</w:t>
      </w:r>
    </w:p>
    <w:p w:rsidR="00002C1C" w:rsidRDefault="00002C1C" w:rsidP="00002C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C1C" w:rsidRDefault="00002C1C" w:rsidP="00002C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C1C" w:rsidRDefault="00002C1C" w:rsidP="00002C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0DF" w:rsidRPr="00997474" w:rsidRDefault="00997474" w:rsidP="00002C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74">
        <w:rPr>
          <w:rFonts w:ascii="Times New Roman" w:hAnsi="Times New Roman" w:cs="Times New Roman"/>
          <w:b/>
          <w:sz w:val="28"/>
          <w:szCs w:val="28"/>
        </w:rPr>
        <w:lastRenderedPageBreak/>
        <w:t>Динамика развития</w:t>
      </w:r>
      <w:r w:rsidR="00002C1C">
        <w:rPr>
          <w:rFonts w:ascii="Times New Roman" w:hAnsi="Times New Roman" w:cs="Times New Roman"/>
          <w:b/>
          <w:sz w:val="28"/>
          <w:szCs w:val="28"/>
        </w:rPr>
        <w:t xml:space="preserve"> психических процессов</w:t>
      </w:r>
    </w:p>
    <w:p w:rsidR="009550DF" w:rsidRDefault="009550DF">
      <w:r w:rsidRPr="009550DF">
        <w:rPr>
          <w:noProof/>
        </w:rPr>
        <w:drawing>
          <wp:inline distT="0" distB="0" distL="0" distR="0">
            <wp:extent cx="5940425" cy="3968110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550DF" w:rsidRDefault="009550DF"/>
    <w:p w:rsidR="009550DF" w:rsidRPr="00AB7CA0" w:rsidRDefault="009550DF" w:rsidP="00562A96">
      <w:pPr>
        <w:spacing w:after="0" w:line="420" w:lineRule="exact"/>
        <w:rPr>
          <w:rFonts w:ascii="Times New Roman" w:hAnsi="Times New Roman" w:cs="Times New Roman"/>
          <w:sz w:val="28"/>
          <w:szCs w:val="28"/>
        </w:rPr>
      </w:pPr>
      <w:r w:rsidRPr="00AB7CA0">
        <w:rPr>
          <w:rFonts w:ascii="Times New Roman" w:hAnsi="Times New Roman" w:cs="Times New Roman"/>
          <w:b/>
          <w:sz w:val="28"/>
          <w:szCs w:val="28"/>
        </w:rPr>
        <w:t>Память: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не сформировано начало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62%, </w:t>
      </w:r>
      <w:r w:rsidR="00C01928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 38%, динамика -22% 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начало года -38%, </w:t>
      </w:r>
      <w:r w:rsidR="00C01928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 62%, динамика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>24%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начало года - 0%, </w:t>
      </w:r>
      <w:r w:rsidR="00C01928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-0%, динамика 0%</w:t>
      </w:r>
    </w:p>
    <w:p w:rsidR="009550DF" w:rsidRPr="00AB7CA0" w:rsidRDefault="009550DF" w:rsidP="00562A96">
      <w:pPr>
        <w:spacing w:after="0" w:line="420" w:lineRule="exact"/>
        <w:rPr>
          <w:rFonts w:ascii="Times New Roman" w:hAnsi="Times New Roman" w:cs="Times New Roman"/>
          <w:b/>
          <w:sz w:val="28"/>
          <w:szCs w:val="28"/>
        </w:rPr>
      </w:pPr>
      <w:r w:rsidRPr="00AB7CA0">
        <w:rPr>
          <w:rFonts w:ascii="Times New Roman" w:hAnsi="Times New Roman" w:cs="Times New Roman"/>
          <w:b/>
          <w:sz w:val="28"/>
          <w:szCs w:val="28"/>
        </w:rPr>
        <w:t>Внимание:</w:t>
      </w:r>
    </w:p>
    <w:p w:rsidR="009550DF" w:rsidRPr="00AB7CA0" w:rsidRDefault="009550DF" w:rsidP="00562A96">
      <w:pPr>
        <w:spacing w:after="0" w:line="420" w:lineRule="exact"/>
        <w:rPr>
          <w:rFonts w:ascii="Times New Roman" w:hAnsi="Times New Roman" w:cs="Times New Roman"/>
          <w:sz w:val="28"/>
          <w:szCs w:val="28"/>
        </w:rPr>
      </w:pPr>
      <w:r w:rsidRPr="00AB7CA0">
        <w:rPr>
          <w:rFonts w:ascii="Times New Roman" w:hAnsi="Times New Roman" w:cs="Times New Roman"/>
          <w:sz w:val="28"/>
          <w:szCs w:val="28"/>
        </w:rPr>
        <w:t xml:space="preserve">не сформировано начало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 81%, </w:t>
      </w:r>
      <w:r w:rsidR="00C01928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>33%, динамика - 48%;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начало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 19%, </w:t>
      </w:r>
      <w:r w:rsidR="00C01928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 57%, динамика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 38%;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- 0%; </w:t>
      </w:r>
    </w:p>
    <w:p w:rsidR="009550DF" w:rsidRPr="00AB7CA0" w:rsidRDefault="009550DF" w:rsidP="00562A96">
      <w:pPr>
        <w:spacing w:after="0" w:line="420" w:lineRule="exact"/>
        <w:rPr>
          <w:rFonts w:ascii="Times New Roman" w:hAnsi="Times New Roman" w:cs="Times New Roman"/>
          <w:sz w:val="28"/>
          <w:szCs w:val="28"/>
        </w:rPr>
      </w:pPr>
      <w:r w:rsidRPr="00AB7CA0">
        <w:rPr>
          <w:rFonts w:ascii="Times New Roman" w:hAnsi="Times New Roman" w:cs="Times New Roman"/>
          <w:b/>
          <w:sz w:val="28"/>
          <w:szCs w:val="28"/>
        </w:rPr>
        <w:t>Мышление: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 xml:space="preserve">не сформировано начало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B7CA0">
        <w:rPr>
          <w:rFonts w:ascii="Times New Roman" w:hAnsi="Times New Roman" w:cs="Times New Roman"/>
          <w:sz w:val="28"/>
          <w:szCs w:val="28"/>
        </w:rPr>
        <w:t xml:space="preserve">, </w:t>
      </w:r>
      <w:r w:rsidR="00C01928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-31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-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начало года </w:t>
      </w:r>
      <w:r>
        <w:rPr>
          <w:rFonts w:ascii="Times New Roman" w:hAnsi="Times New Roman" w:cs="Times New Roman"/>
          <w:sz w:val="28"/>
          <w:szCs w:val="28"/>
        </w:rPr>
        <w:t>-30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</w:t>
      </w:r>
      <w:r w:rsidR="00C01928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-65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- 0%; </w:t>
      </w:r>
    </w:p>
    <w:p w:rsidR="009550DF" w:rsidRPr="00AB7CA0" w:rsidRDefault="009550DF" w:rsidP="00562A96">
      <w:pPr>
        <w:spacing w:after="0" w:line="420" w:lineRule="exact"/>
        <w:rPr>
          <w:rFonts w:ascii="Times New Roman" w:hAnsi="Times New Roman" w:cs="Times New Roman"/>
          <w:sz w:val="28"/>
          <w:szCs w:val="28"/>
        </w:rPr>
      </w:pPr>
      <w:r w:rsidRPr="00AB7CA0">
        <w:rPr>
          <w:rFonts w:ascii="Times New Roman" w:hAnsi="Times New Roman" w:cs="Times New Roman"/>
          <w:b/>
          <w:sz w:val="28"/>
          <w:szCs w:val="28"/>
        </w:rPr>
        <w:t>Моторика: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 xml:space="preserve">не сформировано начало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58%, </w:t>
      </w:r>
      <w:bookmarkStart w:id="0" w:name="_Hlk197882728"/>
      <w:r w:rsidRPr="00AB7CA0">
        <w:rPr>
          <w:rFonts w:ascii="Times New Roman" w:hAnsi="Times New Roman" w:cs="Times New Roman"/>
          <w:sz w:val="28"/>
          <w:szCs w:val="28"/>
        </w:rPr>
        <w:t>конец</w:t>
      </w:r>
      <w:bookmarkEnd w:id="0"/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20%, динамика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>38%;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начало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42%, </w:t>
      </w:r>
      <w:r w:rsidR="00C01928" w:rsidRPr="00AB7CA0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71%, динамика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>29%;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начало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 0%, </w:t>
      </w:r>
      <w:r w:rsidR="00C01928" w:rsidRPr="00AB7CA0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9%, динамика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>9%;</w:t>
      </w:r>
    </w:p>
    <w:p w:rsidR="009550DF" w:rsidRPr="00AB7CA0" w:rsidRDefault="009550DF" w:rsidP="00562A96">
      <w:pPr>
        <w:spacing w:after="0" w:line="420" w:lineRule="exact"/>
        <w:rPr>
          <w:rFonts w:ascii="Times New Roman" w:hAnsi="Times New Roman" w:cs="Times New Roman"/>
          <w:b/>
          <w:sz w:val="28"/>
          <w:szCs w:val="28"/>
        </w:rPr>
      </w:pPr>
      <w:r w:rsidRPr="00AB7CA0">
        <w:rPr>
          <w:rFonts w:ascii="Times New Roman" w:hAnsi="Times New Roman" w:cs="Times New Roman"/>
          <w:b/>
          <w:sz w:val="28"/>
          <w:szCs w:val="28"/>
        </w:rPr>
        <w:lastRenderedPageBreak/>
        <w:t>Конструктивная деятельность: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>не сформировано</w:t>
      </w:r>
      <w:r w:rsidR="00271E04">
        <w:rPr>
          <w:rFonts w:ascii="Times New Roman" w:hAnsi="Times New Roman" w:cs="Times New Roman"/>
          <w:sz w:val="28"/>
          <w:szCs w:val="28"/>
        </w:rPr>
        <w:t xml:space="preserve"> </w:t>
      </w:r>
      <w:r w:rsidRPr="00AB7CA0">
        <w:rPr>
          <w:rFonts w:ascii="Times New Roman" w:hAnsi="Times New Roman" w:cs="Times New Roman"/>
          <w:sz w:val="28"/>
          <w:szCs w:val="28"/>
        </w:rPr>
        <w:t>начало года - 72 %</w:t>
      </w:r>
      <w:r w:rsidRPr="00AB7CA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01928" w:rsidRPr="00AB7CA0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>22%, динамика - 50 %;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 xml:space="preserve">формируется начало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28%, </w:t>
      </w:r>
      <w:r w:rsidR="00C01928" w:rsidRPr="00AB7CA0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66%, динамика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>38%</w:t>
      </w:r>
      <w:r w:rsidRPr="00AB7CA0">
        <w:rPr>
          <w:rFonts w:ascii="Times New Roman" w:hAnsi="Times New Roman" w:cs="Times New Roman"/>
          <w:b/>
          <w:sz w:val="28"/>
          <w:szCs w:val="28"/>
        </w:rPr>
        <w:t>;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 xml:space="preserve">сформировано начало года- 0%, </w:t>
      </w:r>
      <w:r w:rsidR="00C01928" w:rsidRPr="00AB7CA0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>9%</w:t>
      </w:r>
      <w:r w:rsidRPr="00AB7CA0">
        <w:rPr>
          <w:rFonts w:ascii="Times New Roman" w:hAnsi="Times New Roman" w:cs="Times New Roman"/>
          <w:b/>
          <w:sz w:val="28"/>
          <w:szCs w:val="28"/>
        </w:rPr>
        <w:t>;</w:t>
      </w:r>
    </w:p>
    <w:p w:rsidR="009550DF" w:rsidRPr="00AB7CA0" w:rsidRDefault="009550DF" w:rsidP="00562A96">
      <w:pPr>
        <w:spacing w:after="0" w:line="420" w:lineRule="exact"/>
        <w:rPr>
          <w:rFonts w:ascii="Times New Roman" w:hAnsi="Times New Roman" w:cs="Times New Roman"/>
          <w:sz w:val="28"/>
          <w:szCs w:val="28"/>
        </w:rPr>
      </w:pPr>
      <w:r w:rsidRPr="00AB7CA0">
        <w:rPr>
          <w:rFonts w:ascii="Times New Roman" w:hAnsi="Times New Roman" w:cs="Times New Roman"/>
          <w:b/>
          <w:sz w:val="28"/>
          <w:szCs w:val="28"/>
        </w:rPr>
        <w:t>Восприятие: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 xml:space="preserve">Не сформировано начало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67%, </w:t>
      </w:r>
      <w:r w:rsidR="00C01928" w:rsidRPr="00AB7CA0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>16%, динамика - 51%;</w:t>
      </w:r>
      <w:r w:rsidRPr="00AB7CA0">
        <w:rPr>
          <w:rFonts w:ascii="Times New Roman" w:hAnsi="Times New Roman" w:cs="Times New Roman"/>
          <w:sz w:val="28"/>
          <w:szCs w:val="28"/>
        </w:rPr>
        <w:br/>
        <w:t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B7CA0">
        <w:rPr>
          <w:rFonts w:ascii="Times New Roman" w:hAnsi="Times New Roman" w:cs="Times New Roman"/>
          <w:sz w:val="28"/>
          <w:szCs w:val="28"/>
        </w:rPr>
        <w:t xml:space="preserve">начало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33%, </w:t>
      </w:r>
      <w:r w:rsidR="00C01928" w:rsidRPr="00AB7CA0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80%, динамика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 47%; 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начало года 0%, </w:t>
      </w:r>
      <w:r w:rsidR="00C01928" w:rsidRPr="00AB7CA0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>4%;</w:t>
      </w:r>
    </w:p>
    <w:p w:rsidR="009550DF" w:rsidRPr="00AB7CA0" w:rsidRDefault="009550DF" w:rsidP="00562A96">
      <w:pPr>
        <w:spacing w:after="0" w:line="420" w:lineRule="exact"/>
        <w:rPr>
          <w:rFonts w:ascii="Times New Roman" w:hAnsi="Times New Roman" w:cs="Times New Roman"/>
          <w:sz w:val="28"/>
          <w:szCs w:val="28"/>
        </w:rPr>
      </w:pPr>
      <w:r w:rsidRPr="00AB7CA0">
        <w:rPr>
          <w:rFonts w:ascii="Times New Roman" w:hAnsi="Times New Roman" w:cs="Times New Roman"/>
          <w:b/>
          <w:sz w:val="28"/>
          <w:szCs w:val="28"/>
        </w:rPr>
        <w:t>Пространственная ориентация: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 xml:space="preserve">Не сформировано начало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72%, </w:t>
      </w:r>
      <w:r w:rsidR="00C01928" w:rsidRPr="00AB7CA0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>53%, динамика - 19%;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7CA0">
        <w:rPr>
          <w:rFonts w:ascii="Times New Roman" w:hAnsi="Times New Roman" w:cs="Times New Roman"/>
          <w:sz w:val="28"/>
          <w:szCs w:val="28"/>
        </w:rPr>
        <w:t xml:space="preserve">начало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28%, </w:t>
      </w:r>
      <w:r w:rsidR="00C01928" w:rsidRPr="00AB7CA0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47%, динамика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21%; 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начало года 0%, </w:t>
      </w:r>
      <w:r w:rsidR="00C01928" w:rsidRPr="00AB7CA0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>0%;</w:t>
      </w:r>
    </w:p>
    <w:p w:rsidR="009550DF" w:rsidRDefault="009550DF" w:rsidP="00B54FDC">
      <w:pPr>
        <w:spacing w:after="0" w:line="420" w:lineRule="exact"/>
        <w:rPr>
          <w:rFonts w:ascii="Times New Roman" w:hAnsi="Times New Roman" w:cs="Times New Roman"/>
          <w:sz w:val="28"/>
          <w:szCs w:val="28"/>
        </w:rPr>
      </w:pPr>
      <w:r w:rsidRPr="00AB7CA0">
        <w:rPr>
          <w:rFonts w:ascii="Times New Roman" w:hAnsi="Times New Roman" w:cs="Times New Roman"/>
          <w:b/>
          <w:sz w:val="28"/>
          <w:szCs w:val="28"/>
        </w:rPr>
        <w:t>Ориентация во времени: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 xml:space="preserve">Не сформировано начало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 81%, </w:t>
      </w:r>
      <w:r w:rsidR="00C01928" w:rsidRPr="00AB7CA0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 62%, динамика - 19%;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7CA0">
        <w:rPr>
          <w:rFonts w:ascii="Times New Roman" w:hAnsi="Times New Roman" w:cs="Times New Roman"/>
          <w:sz w:val="28"/>
          <w:szCs w:val="28"/>
        </w:rPr>
        <w:t xml:space="preserve">начало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 19%, </w:t>
      </w:r>
      <w:r w:rsidR="00C01928" w:rsidRPr="00AB7CA0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 38%, динамика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19%; 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начало года 0%, </w:t>
      </w:r>
      <w:r w:rsidR="00C01928" w:rsidRPr="00AB7CA0">
        <w:rPr>
          <w:rFonts w:ascii="Times New Roman" w:hAnsi="Times New Roman" w:cs="Times New Roman"/>
          <w:sz w:val="28"/>
          <w:szCs w:val="28"/>
        </w:rPr>
        <w:t>конец</w:t>
      </w:r>
      <w:r w:rsidR="00271E04">
        <w:rPr>
          <w:rFonts w:ascii="Times New Roman" w:hAnsi="Times New Roman" w:cs="Times New Roman"/>
          <w:sz w:val="28"/>
          <w:szCs w:val="28"/>
        </w:rPr>
        <w:t xml:space="preserve"> </w:t>
      </w:r>
      <w:r w:rsidR="00C01928">
        <w:rPr>
          <w:rFonts w:ascii="Times New Roman" w:hAnsi="Times New Roman" w:cs="Times New Roman"/>
          <w:sz w:val="28"/>
          <w:szCs w:val="28"/>
        </w:rPr>
        <w:t>г</w:t>
      </w:r>
      <w:r w:rsidRPr="00AB7CA0"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>- 0%.</w:t>
      </w:r>
    </w:p>
    <w:p w:rsidR="00B54FDC" w:rsidRDefault="00562A96" w:rsidP="00B54FDC">
      <w:pPr>
        <w:pStyle w:val="western"/>
        <w:shd w:val="clear" w:color="auto" w:fill="FFFFFF"/>
        <w:spacing w:before="120" w:beforeAutospacing="0" w:after="120" w:afterAutospacing="0" w:line="420" w:lineRule="exact"/>
        <w:ind w:firstLine="709"/>
        <w:jc w:val="both"/>
        <w:rPr>
          <w:sz w:val="28"/>
          <w:szCs w:val="28"/>
        </w:rPr>
      </w:pPr>
      <w:r w:rsidRPr="00AB7CA0">
        <w:rPr>
          <w:sz w:val="28"/>
          <w:szCs w:val="28"/>
        </w:rPr>
        <w:t xml:space="preserve">Коррекционная работа учителя-дефектолога строится на  индивидуальных занятиях с детьми. Занятия проводились 2 раза в неделю с каждым ребенком. </w:t>
      </w:r>
    </w:p>
    <w:p w:rsidR="00B54FDC" w:rsidRPr="00997C94" w:rsidRDefault="00B54FDC" w:rsidP="00B54FDC">
      <w:pPr>
        <w:pStyle w:val="a6"/>
        <w:spacing w:before="0" w:beforeAutospacing="0" w:after="0" w:afterAutospacing="0" w:line="420" w:lineRule="exact"/>
        <w:ind w:firstLine="709"/>
        <w:jc w:val="both"/>
        <w:rPr>
          <w:b/>
          <w:bCs/>
          <w:sz w:val="28"/>
          <w:szCs w:val="28"/>
        </w:rPr>
      </w:pPr>
      <w:r w:rsidRPr="002E79D6">
        <w:rPr>
          <w:sz w:val="28"/>
          <w:szCs w:val="28"/>
        </w:rPr>
        <w:t>Для проведения коррекционно-педагогической работы по стимулированию психомоторного развития детей с ограниченными возможностями здоровья использ</w:t>
      </w:r>
      <w:r>
        <w:rPr>
          <w:sz w:val="28"/>
          <w:szCs w:val="28"/>
        </w:rPr>
        <w:t>уется</w:t>
      </w:r>
      <w:r w:rsidRPr="002E79D6">
        <w:rPr>
          <w:sz w:val="28"/>
          <w:szCs w:val="28"/>
        </w:rPr>
        <w:t xml:space="preserve"> оборудование сенсорной комнаты, включающее: световой мерцающий ковер «Млечный путь», сухой бассейн,  тактильные панели, музыкальные панели, </w:t>
      </w:r>
      <w:proofErr w:type="spellStart"/>
      <w:r w:rsidRPr="002E79D6">
        <w:rPr>
          <w:sz w:val="28"/>
          <w:szCs w:val="28"/>
        </w:rPr>
        <w:t>фиброоптический</w:t>
      </w:r>
      <w:proofErr w:type="spellEnd"/>
      <w:r w:rsidRPr="002E79D6">
        <w:rPr>
          <w:sz w:val="28"/>
          <w:szCs w:val="28"/>
        </w:rPr>
        <w:t xml:space="preserve"> душ, мягкие модули, пуфы; световой стол для песочной терапии</w:t>
      </w:r>
      <w:r>
        <w:rPr>
          <w:sz w:val="28"/>
          <w:szCs w:val="28"/>
        </w:rPr>
        <w:t>, н</w:t>
      </w:r>
      <w:r w:rsidRPr="00997C94">
        <w:rPr>
          <w:sz w:val="28"/>
          <w:szCs w:val="28"/>
        </w:rPr>
        <w:t>аглядно-дидактический материал </w:t>
      </w:r>
      <w:r w:rsidRPr="00A30D23">
        <w:rPr>
          <w:bCs/>
          <w:sz w:val="28"/>
          <w:szCs w:val="28"/>
        </w:rPr>
        <w:t xml:space="preserve">«Фиолетовый лес» </w:t>
      </w:r>
      <w:proofErr w:type="spellStart"/>
      <w:r w:rsidRPr="00A30D23">
        <w:rPr>
          <w:bCs/>
          <w:sz w:val="28"/>
          <w:szCs w:val="28"/>
        </w:rPr>
        <w:t>Воскобовича</w:t>
      </w:r>
      <w:proofErr w:type="spellEnd"/>
      <w:r w:rsidRPr="00A30D23">
        <w:rPr>
          <w:bCs/>
          <w:sz w:val="28"/>
          <w:szCs w:val="28"/>
        </w:rPr>
        <w:t>.</w:t>
      </w:r>
    </w:p>
    <w:p w:rsidR="00B54FDC" w:rsidRDefault="00936EC0" w:rsidP="00997474">
      <w:pPr>
        <w:pStyle w:val="a6"/>
        <w:spacing w:before="0" w:beforeAutospacing="0" w:after="0" w:afterAutospacing="0" w:line="420" w:lineRule="exact"/>
        <w:ind w:firstLine="709"/>
        <w:jc w:val="both"/>
        <w:rPr>
          <w:sz w:val="28"/>
          <w:szCs w:val="28"/>
        </w:rPr>
      </w:pPr>
      <w:r w:rsidRPr="00936EC0">
        <w:rPr>
          <w:sz w:val="28"/>
          <w:szCs w:val="28"/>
        </w:rPr>
        <w:t xml:space="preserve">В </w:t>
      </w:r>
      <w:r w:rsidR="00B54FDC" w:rsidRPr="00936EC0">
        <w:rPr>
          <w:sz w:val="28"/>
          <w:szCs w:val="28"/>
        </w:rPr>
        <w:t>работе </w:t>
      </w:r>
      <w:r>
        <w:rPr>
          <w:sz w:val="28"/>
          <w:szCs w:val="28"/>
        </w:rPr>
        <w:t>использую</w:t>
      </w:r>
      <w:r w:rsidR="00B54FDC" w:rsidRPr="00936EC0">
        <w:rPr>
          <w:sz w:val="28"/>
          <w:szCs w:val="28"/>
        </w:rPr>
        <w:t xml:space="preserve"> интерактивную панель «Колибри», которая включает в себя комплекс интерактивных развивающих игр на развитие всех психических процессов. «Волшебная поляна» и игровой центр «СОВА». Интерактивные и мультимедийные средства </w:t>
      </w:r>
      <w:r>
        <w:rPr>
          <w:sz w:val="28"/>
          <w:szCs w:val="28"/>
        </w:rPr>
        <w:t xml:space="preserve">позволили </w:t>
      </w:r>
      <w:r w:rsidR="00B54FDC" w:rsidRPr="00936EC0">
        <w:rPr>
          <w:sz w:val="28"/>
          <w:szCs w:val="28"/>
        </w:rPr>
        <w:t>увеличить</w:t>
      </w:r>
      <w:r w:rsidR="00271E04">
        <w:rPr>
          <w:sz w:val="28"/>
          <w:szCs w:val="28"/>
        </w:rPr>
        <w:t xml:space="preserve"> </w:t>
      </w:r>
      <w:r w:rsidRPr="00936EC0">
        <w:rPr>
          <w:sz w:val="28"/>
          <w:szCs w:val="28"/>
        </w:rPr>
        <w:t xml:space="preserve">возможности предъявляемого познавательного материала, и повысить мотивацию ребёнка к овладению необходимыми знаниями. </w:t>
      </w:r>
    </w:p>
    <w:p w:rsidR="006370B2" w:rsidRDefault="00562A96" w:rsidP="006370B2">
      <w:pPr>
        <w:pStyle w:val="western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s1"/>
          <w:color w:val="000000"/>
          <w:sz w:val="28"/>
          <w:szCs w:val="28"/>
        </w:rPr>
      </w:pPr>
      <w:r w:rsidRPr="00AB7CA0">
        <w:rPr>
          <w:sz w:val="28"/>
          <w:szCs w:val="28"/>
        </w:rPr>
        <w:lastRenderedPageBreak/>
        <w:t>В течение учебного полугодия  посещаемость детей, к сожалению, была не регулярная.</w:t>
      </w:r>
      <w:r w:rsidR="00271E04">
        <w:rPr>
          <w:sz w:val="28"/>
          <w:szCs w:val="28"/>
        </w:rPr>
        <w:t xml:space="preserve"> </w:t>
      </w:r>
      <w:r w:rsidRPr="00AB7CA0">
        <w:rPr>
          <w:rStyle w:val="s1"/>
          <w:color w:val="000000"/>
          <w:sz w:val="28"/>
          <w:szCs w:val="28"/>
        </w:rPr>
        <w:t xml:space="preserve">Результаты указывают </w:t>
      </w:r>
      <w:proofErr w:type="gramStart"/>
      <w:r w:rsidRPr="00AB7CA0">
        <w:rPr>
          <w:rStyle w:val="s1"/>
          <w:color w:val="000000"/>
          <w:sz w:val="28"/>
          <w:szCs w:val="28"/>
        </w:rPr>
        <w:t>на</w:t>
      </w:r>
      <w:proofErr w:type="gramEnd"/>
      <w:r w:rsidRPr="00AB7CA0">
        <w:rPr>
          <w:rStyle w:val="s1"/>
          <w:color w:val="000000"/>
          <w:sz w:val="28"/>
          <w:szCs w:val="28"/>
        </w:rPr>
        <w:t xml:space="preserve"> </w:t>
      </w:r>
      <w:proofErr w:type="gramStart"/>
      <w:r w:rsidRPr="00AB7CA0">
        <w:rPr>
          <w:rStyle w:val="s1"/>
          <w:color w:val="000000"/>
          <w:sz w:val="28"/>
          <w:szCs w:val="28"/>
        </w:rPr>
        <w:t>небольшую</w:t>
      </w:r>
      <w:proofErr w:type="gramEnd"/>
      <w:r w:rsidRPr="00AB7CA0">
        <w:rPr>
          <w:rStyle w:val="s1"/>
          <w:color w:val="000000"/>
          <w:sz w:val="28"/>
          <w:szCs w:val="28"/>
        </w:rPr>
        <w:t>, но положительную динамику</w:t>
      </w:r>
      <w:r w:rsidR="00271E04">
        <w:rPr>
          <w:rStyle w:val="s1"/>
          <w:color w:val="000000"/>
          <w:sz w:val="28"/>
          <w:szCs w:val="28"/>
        </w:rPr>
        <w:t xml:space="preserve"> </w:t>
      </w:r>
      <w:r w:rsidRPr="00AB7CA0">
        <w:rPr>
          <w:rStyle w:val="s1"/>
          <w:color w:val="000000"/>
          <w:sz w:val="28"/>
          <w:szCs w:val="28"/>
        </w:rPr>
        <w:t>по причине</w:t>
      </w:r>
      <w:r w:rsidR="00271E04">
        <w:rPr>
          <w:rStyle w:val="s1"/>
          <w:color w:val="000000"/>
          <w:sz w:val="28"/>
          <w:szCs w:val="28"/>
        </w:rPr>
        <w:t xml:space="preserve"> </w:t>
      </w:r>
      <w:r w:rsidRPr="00AB7CA0">
        <w:rPr>
          <w:rStyle w:val="s1"/>
          <w:color w:val="000000"/>
          <w:sz w:val="28"/>
          <w:szCs w:val="28"/>
        </w:rPr>
        <w:t>тяжелых неврологических диагнозах детей</w:t>
      </w:r>
      <w:r w:rsidR="006370B2">
        <w:rPr>
          <w:rStyle w:val="s1"/>
          <w:color w:val="000000"/>
          <w:sz w:val="28"/>
          <w:szCs w:val="28"/>
        </w:rPr>
        <w:t>.</w:t>
      </w:r>
    </w:p>
    <w:p w:rsidR="006370B2" w:rsidRPr="006370B2" w:rsidRDefault="006370B2" w:rsidP="006370B2">
      <w:pPr>
        <w:pStyle w:val="western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370B2">
        <w:rPr>
          <w:sz w:val="28"/>
          <w:szCs w:val="28"/>
        </w:rPr>
        <w:t>ндивидуальный подход к каждому ребенку с учетом его психического и физического развития, учитыв</w:t>
      </w:r>
      <w:r>
        <w:rPr>
          <w:sz w:val="28"/>
          <w:szCs w:val="28"/>
        </w:rPr>
        <w:t>ая</w:t>
      </w:r>
      <w:r w:rsidRPr="006370B2">
        <w:rPr>
          <w:sz w:val="28"/>
          <w:szCs w:val="28"/>
        </w:rPr>
        <w:t xml:space="preserve"> особенности психической и эмоциональной сферы, деликатно оказыва</w:t>
      </w:r>
      <w:r>
        <w:rPr>
          <w:sz w:val="28"/>
          <w:szCs w:val="28"/>
        </w:rPr>
        <w:t>я</w:t>
      </w:r>
      <w:r w:rsidRPr="006370B2">
        <w:rPr>
          <w:sz w:val="28"/>
          <w:szCs w:val="28"/>
        </w:rPr>
        <w:t xml:space="preserve"> помощь каждому воспитаннику, отмечая положительное, тем самым развивая веру в свои силы.</w:t>
      </w:r>
    </w:p>
    <w:p w:rsidR="009550DF" w:rsidRPr="00775456" w:rsidRDefault="009550DF" w:rsidP="009550DF">
      <w:pPr>
        <w:pStyle w:val="a6"/>
        <w:spacing w:before="120" w:beforeAutospacing="0" w:after="120" w:afterAutospacing="0" w:line="360" w:lineRule="auto"/>
        <w:rPr>
          <w:i/>
          <w:sz w:val="28"/>
          <w:szCs w:val="28"/>
        </w:rPr>
      </w:pPr>
      <w:r w:rsidRPr="00775456">
        <w:rPr>
          <w:i/>
          <w:sz w:val="28"/>
          <w:szCs w:val="28"/>
        </w:rPr>
        <w:t xml:space="preserve">В следующем учебном полугодии необходимо: </w:t>
      </w:r>
    </w:p>
    <w:p w:rsidR="009550DF" w:rsidRPr="00AB7CA0" w:rsidRDefault="009550DF" w:rsidP="009550DF">
      <w:pPr>
        <w:pStyle w:val="a5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Продолжать  коррекцию нарушений развития детей с ограниченными возможностями здоровья, оказание им квалифицированной помощи в освоении Программы.</w:t>
      </w:r>
    </w:p>
    <w:p w:rsidR="009550DF" w:rsidRPr="00AB7CA0" w:rsidRDefault="009550DF" w:rsidP="009550DF">
      <w:pPr>
        <w:pStyle w:val="a5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Продолжать освоение детьми  Программы, их разностороннее развитие с учётом возрастных  индивидуальных особенностей и особых образовательных потребностей</w:t>
      </w:r>
    </w:p>
    <w:p w:rsidR="009550DF" w:rsidRPr="00AB7CA0" w:rsidRDefault="009550DF" w:rsidP="009550DF">
      <w:pPr>
        <w:pStyle w:val="a5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Продолжать работу по социальной адаптации детей с ОВЗ.</w:t>
      </w:r>
    </w:p>
    <w:p w:rsidR="009550DF" w:rsidRPr="00AB7CA0" w:rsidRDefault="009550DF" w:rsidP="009550DF">
      <w:pPr>
        <w:pStyle w:val="a5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Продолжить работу по консультированию педагогов и родителей по проблемам развития, обучения и воспитания детей с ОВЗ.</w:t>
      </w:r>
    </w:p>
    <w:p w:rsidR="009550DF" w:rsidRPr="00AB7CA0" w:rsidRDefault="009550DF" w:rsidP="009550D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9550DF" w:rsidRPr="00AB7CA0" w:rsidRDefault="009550DF" w:rsidP="009550DF">
      <w:pPr>
        <w:spacing w:before="120" w:after="120" w:line="360" w:lineRule="auto"/>
        <w:rPr>
          <w:sz w:val="28"/>
          <w:szCs w:val="28"/>
        </w:rPr>
      </w:pPr>
    </w:p>
    <w:p w:rsidR="009550DF" w:rsidRDefault="009550DF"/>
    <w:sectPr w:rsidR="009550DF" w:rsidSect="00CF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01605"/>
    <w:multiLevelType w:val="hybridMultilevel"/>
    <w:tmpl w:val="3CBC8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0DF"/>
    <w:rsid w:val="00002C1C"/>
    <w:rsid w:val="00196E73"/>
    <w:rsid w:val="00271E04"/>
    <w:rsid w:val="00562A96"/>
    <w:rsid w:val="006370B2"/>
    <w:rsid w:val="006B409C"/>
    <w:rsid w:val="006C4BCF"/>
    <w:rsid w:val="00936EC0"/>
    <w:rsid w:val="009550DF"/>
    <w:rsid w:val="00997474"/>
    <w:rsid w:val="00B54FDC"/>
    <w:rsid w:val="00C01928"/>
    <w:rsid w:val="00C1197F"/>
    <w:rsid w:val="00CF4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DF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uiPriority w:val="99"/>
    <w:rsid w:val="009550DF"/>
    <w:rPr>
      <w:rFonts w:cs="Times New Roman"/>
    </w:rPr>
  </w:style>
  <w:style w:type="paragraph" w:customStyle="1" w:styleId="western">
    <w:name w:val="western"/>
    <w:basedOn w:val="a"/>
    <w:uiPriority w:val="99"/>
    <w:rsid w:val="0095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9550D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95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память (начало года)</c:v>
                </c:pt>
                <c:pt idx="1">
                  <c:v>память конец года)</c:v>
                </c:pt>
                <c:pt idx="2">
                  <c:v>внимание (начало года)</c:v>
                </c:pt>
                <c:pt idx="3">
                  <c:v>внимание (конец года)</c:v>
                </c:pt>
                <c:pt idx="4">
                  <c:v>мышление (начало года)</c:v>
                </c:pt>
                <c:pt idx="5">
                  <c:v>мышление (конец года)</c:v>
                </c:pt>
                <c:pt idx="6">
                  <c:v>моторика (начало года)</c:v>
                </c:pt>
                <c:pt idx="7">
                  <c:v>моторика конец года)</c:v>
                </c:pt>
                <c:pt idx="8">
                  <c:v>констр-ная  деят-ть(начало года)</c:v>
                </c:pt>
                <c:pt idx="9">
                  <c:v>констр-ная  деят-ть конец года)</c:v>
                </c:pt>
                <c:pt idx="10">
                  <c:v>восприятие (начало года)</c:v>
                </c:pt>
                <c:pt idx="11">
                  <c:v>восприятие (конец года)</c:v>
                </c:pt>
                <c:pt idx="12">
                  <c:v>пространс. ориентация (начало.г)</c:v>
                </c:pt>
                <c:pt idx="13">
                  <c:v>пространст  конец года</c:v>
                </c:pt>
                <c:pt idx="14">
                  <c:v>ориентац. во времени (н.г)</c:v>
                </c:pt>
                <c:pt idx="15">
                  <c:v>ориентац. во времени к.г)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0</c:v>
                </c:pt>
                <c:pt idx="7">
                  <c:v>9</c:v>
                </c:pt>
                <c:pt idx="8">
                  <c:v>0</c:v>
                </c:pt>
                <c:pt idx="9">
                  <c:v>9</c:v>
                </c:pt>
                <c:pt idx="10">
                  <c:v>0</c:v>
                </c:pt>
                <c:pt idx="11">
                  <c:v>4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A7-4C2D-A6E9-64C0138080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формируется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память (начало года)</c:v>
                </c:pt>
                <c:pt idx="1">
                  <c:v>память конец года)</c:v>
                </c:pt>
                <c:pt idx="2">
                  <c:v>внимание (начало года)</c:v>
                </c:pt>
                <c:pt idx="3">
                  <c:v>внимание (конец года)</c:v>
                </c:pt>
                <c:pt idx="4">
                  <c:v>мышление (начало года)</c:v>
                </c:pt>
                <c:pt idx="5">
                  <c:v>мышление (конец года)</c:v>
                </c:pt>
                <c:pt idx="6">
                  <c:v>моторика (начало года)</c:v>
                </c:pt>
                <c:pt idx="7">
                  <c:v>моторика конец года)</c:v>
                </c:pt>
                <c:pt idx="8">
                  <c:v>констр-ная  деят-ть(начало года)</c:v>
                </c:pt>
                <c:pt idx="9">
                  <c:v>констр-ная  деят-ть конец года)</c:v>
                </c:pt>
                <c:pt idx="10">
                  <c:v>восприятие (начало года)</c:v>
                </c:pt>
                <c:pt idx="11">
                  <c:v>восприятие (конец года)</c:v>
                </c:pt>
                <c:pt idx="12">
                  <c:v>пространс. ориентация (начало.г)</c:v>
                </c:pt>
                <c:pt idx="13">
                  <c:v>пространст  конец года</c:v>
                </c:pt>
                <c:pt idx="14">
                  <c:v>ориентац. во времени (н.г)</c:v>
                </c:pt>
                <c:pt idx="15">
                  <c:v>ориентац. во времени к.г)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38</c:v>
                </c:pt>
                <c:pt idx="1">
                  <c:v>62</c:v>
                </c:pt>
                <c:pt idx="2">
                  <c:v>19</c:v>
                </c:pt>
                <c:pt idx="3">
                  <c:v>57</c:v>
                </c:pt>
                <c:pt idx="4">
                  <c:v>30</c:v>
                </c:pt>
                <c:pt idx="5">
                  <c:v>65</c:v>
                </c:pt>
                <c:pt idx="6">
                  <c:v>42</c:v>
                </c:pt>
                <c:pt idx="7">
                  <c:v>71</c:v>
                </c:pt>
                <c:pt idx="8">
                  <c:v>28</c:v>
                </c:pt>
                <c:pt idx="9">
                  <c:v>66</c:v>
                </c:pt>
                <c:pt idx="10">
                  <c:v>33</c:v>
                </c:pt>
                <c:pt idx="11">
                  <c:v>80</c:v>
                </c:pt>
                <c:pt idx="12">
                  <c:v>28</c:v>
                </c:pt>
                <c:pt idx="13">
                  <c:v>47</c:v>
                </c:pt>
                <c:pt idx="14">
                  <c:v>19</c:v>
                </c:pt>
                <c:pt idx="15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A7-4C2D-A6E9-64C0138080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сформировано</c:v>
                </c:pt>
              </c:strCache>
            </c:strRef>
          </c:tx>
          <c:dPt>
            <c:idx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97A7-4C2D-A6E9-64C01380803D}"/>
              </c:ext>
            </c:extLst>
          </c:dPt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память (начало года)</c:v>
                </c:pt>
                <c:pt idx="1">
                  <c:v>память конец года)</c:v>
                </c:pt>
                <c:pt idx="2">
                  <c:v>внимание (начало года)</c:v>
                </c:pt>
                <c:pt idx="3">
                  <c:v>внимание (конец года)</c:v>
                </c:pt>
                <c:pt idx="4">
                  <c:v>мышление (начало года)</c:v>
                </c:pt>
                <c:pt idx="5">
                  <c:v>мышление (конец года)</c:v>
                </c:pt>
                <c:pt idx="6">
                  <c:v>моторика (начало года)</c:v>
                </c:pt>
                <c:pt idx="7">
                  <c:v>моторика конец года)</c:v>
                </c:pt>
                <c:pt idx="8">
                  <c:v>констр-ная  деят-ть(начало года)</c:v>
                </c:pt>
                <c:pt idx="9">
                  <c:v>констр-ная  деят-ть конец года)</c:v>
                </c:pt>
                <c:pt idx="10">
                  <c:v>восприятие (начало года)</c:v>
                </c:pt>
                <c:pt idx="11">
                  <c:v>восприятие (конец года)</c:v>
                </c:pt>
                <c:pt idx="12">
                  <c:v>пространс. ориентация (начало.г)</c:v>
                </c:pt>
                <c:pt idx="13">
                  <c:v>пространст  конец года</c:v>
                </c:pt>
                <c:pt idx="14">
                  <c:v>ориентац. во времени (н.г)</c:v>
                </c:pt>
                <c:pt idx="15">
                  <c:v>ориентац. во времени к.г)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62</c:v>
                </c:pt>
                <c:pt idx="1">
                  <c:v>38</c:v>
                </c:pt>
                <c:pt idx="2">
                  <c:v>81</c:v>
                </c:pt>
                <c:pt idx="3">
                  <c:v>33</c:v>
                </c:pt>
                <c:pt idx="4">
                  <c:v>70</c:v>
                </c:pt>
                <c:pt idx="5">
                  <c:v>31</c:v>
                </c:pt>
                <c:pt idx="6">
                  <c:v>58</c:v>
                </c:pt>
                <c:pt idx="7">
                  <c:v>20</c:v>
                </c:pt>
                <c:pt idx="8">
                  <c:v>72</c:v>
                </c:pt>
                <c:pt idx="9">
                  <c:v>22</c:v>
                </c:pt>
                <c:pt idx="10">
                  <c:v>67</c:v>
                </c:pt>
                <c:pt idx="11">
                  <c:v>16</c:v>
                </c:pt>
                <c:pt idx="12">
                  <c:v>72</c:v>
                </c:pt>
                <c:pt idx="13">
                  <c:v>53</c:v>
                </c:pt>
                <c:pt idx="14">
                  <c:v>81</c:v>
                </c:pt>
                <c:pt idx="15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7A7-4C2D-A6E9-64C01380803D}"/>
            </c:ext>
          </c:extLst>
        </c:ser>
        <c:shape val="box"/>
        <c:axId val="64295296"/>
        <c:axId val="64296832"/>
        <c:axId val="0"/>
      </c:bar3DChart>
      <c:catAx>
        <c:axId val="64295296"/>
        <c:scaling>
          <c:orientation val="minMax"/>
        </c:scaling>
        <c:axPos val="b"/>
        <c:majorGridlines/>
        <c:minorGridlines/>
        <c:numFmt formatCode="General" sourceLinked="0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64296832"/>
        <c:crosses val="autoZero"/>
        <c:auto val="1"/>
        <c:lblAlgn val="ctr"/>
        <c:lblOffset val="100"/>
      </c:catAx>
      <c:valAx>
        <c:axId val="64296832"/>
        <c:scaling>
          <c:orientation val="minMax"/>
        </c:scaling>
        <c:axPos val="l"/>
        <c:majorGridlines/>
        <c:numFmt formatCode="0%" sourceLinked="1"/>
        <c:tickLblPos val="nextTo"/>
        <c:crossAx val="642952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9</cp:revision>
  <cp:lastPrinted>2021-02-02T03:52:00Z</cp:lastPrinted>
  <dcterms:created xsi:type="dcterms:W3CDTF">2021-02-01T05:34:00Z</dcterms:created>
  <dcterms:modified xsi:type="dcterms:W3CDTF">2025-05-15T06:49:00Z</dcterms:modified>
</cp:coreProperties>
</file>